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BE2CBA5" w:rsidR="00EF1B53" w:rsidRPr="004426CC" w:rsidRDefault="009E360C"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3F3C4B">
        <w:rPr>
          <w:rFonts w:ascii="Bookman Old Style" w:hAnsi="Bookman Old Style" w:cs="Bookman Old Style"/>
          <w:b/>
          <w:sz w:val="21"/>
          <w:szCs w:val="21"/>
        </w:rPr>
        <w:t>7</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január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3F3C4B">
        <w:rPr>
          <w:rFonts w:ascii="Bookman Old Style" w:hAnsi="Bookman Old Style" w:cs="Bookman Old Style"/>
          <w:b/>
          <w:sz w:val="21"/>
          <w:szCs w:val="21"/>
        </w:rPr>
        <w:t>23</w:t>
      </w:r>
      <w:r w:rsidR="007C4F7C">
        <w:rPr>
          <w:rFonts w:ascii="Bookman Old Style" w:hAnsi="Bookman Old Style" w:cs="Bookman Old Style"/>
          <w:b/>
          <w:sz w:val="21"/>
          <w:szCs w:val="21"/>
        </w:rPr>
        <w:t xml:space="preserve">. </w:t>
      </w:r>
      <w:r w:rsidR="00B736D3">
        <w:rPr>
          <w:rFonts w:ascii="Bookman Old Style" w:hAnsi="Bookman Old Style" w:cs="Bookman Old Style"/>
          <w:b/>
          <w:sz w:val="21"/>
          <w:szCs w:val="21"/>
        </w:rPr>
        <w:t>január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B736D3">
        <w:rPr>
          <w:rFonts w:ascii="Bookman Old Style" w:hAnsi="Bookman Old Style" w:cs="Bookman Old Style"/>
          <w:b/>
          <w:sz w:val="21"/>
          <w:szCs w:val="21"/>
        </w:rPr>
        <w:t>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932FF7">
        <w:rPr>
          <w:rFonts w:ascii="Bookman Old Style" w:hAnsi="Bookman Old Style" w:cs="Bookman Old Style"/>
          <w:b/>
          <w:sz w:val="21"/>
          <w:szCs w:val="21"/>
        </w:rPr>
        <w:t>3</w:t>
      </w:r>
      <w:r w:rsidR="003F3C4B">
        <w:rPr>
          <w:rFonts w:ascii="Bookman Old Style" w:hAnsi="Bookman Old Style" w:cs="Bookman Old Style"/>
          <w:b/>
          <w:sz w:val="21"/>
          <w:szCs w:val="21"/>
        </w:rPr>
        <w:t>8</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1505D596" w14:textId="77777777" w:rsidR="00182F41" w:rsidRPr="00182F41" w:rsidRDefault="00182F41" w:rsidP="00182F41">
      <w:pPr>
        <w:pStyle w:val="Normlnywebov"/>
        <w:spacing w:before="0" w:after="0"/>
        <w:rPr>
          <w:rFonts w:asciiTheme="minorHAnsi" w:hAnsiTheme="minorHAnsi" w:cs="Arial"/>
          <w:b/>
          <w:bCs/>
          <w:i/>
          <w:iCs/>
          <w:spacing w:val="-2"/>
          <w:kern w:val="18"/>
          <w:sz w:val="20"/>
          <w:szCs w:val="20"/>
        </w:rPr>
      </w:pPr>
      <w:r w:rsidRPr="00182F41">
        <w:rPr>
          <w:rFonts w:asciiTheme="minorHAnsi" w:hAnsiTheme="minorHAnsi" w:cs="Arial"/>
          <w:b/>
          <w:bCs/>
          <w:i/>
          <w:iCs/>
          <w:spacing w:val="-2"/>
          <w:kern w:val="18"/>
          <w:sz w:val="20"/>
          <w:szCs w:val="20"/>
        </w:rPr>
        <w:t>Nič menšie ako svätosť nestačí</w:t>
      </w:r>
    </w:p>
    <w:p w14:paraId="1BDF95B7" w14:textId="77777777" w:rsidR="00182F41" w:rsidRPr="00182F41" w:rsidRDefault="00182F41" w:rsidP="00182F41">
      <w:pPr>
        <w:pStyle w:val="Normlnywebov"/>
        <w:spacing w:before="0" w:after="0"/>
        <w:rPr>
          <w:rFonts w:asciiTheme="minorHAnsi" w:hAnsiTheme="minorHAnsi" w:cs="Arial"/>
          <w:b/>
          <w:bCs/>
          <w:i/>
          <w:iCs/>
          <w:spacing w:val="-2"/>
          <w:kern w:val="18"/>
          <w:sz w:val="20"/>
          <w:szCs w:val="20"/>
        </w:rPr>
      </w:pPr>
      <w:r w:rsidRPr="00182F41">
        <w:rPr>
          <w:rFonts w:asciiTheme="minorHAnsi" w:hAnsiTheme="minorHAnsi" w:cs="Arial"/>
          <w:b/>
          <w:bCs/>
          <w:i/>
          <w:iCs/>
          <w:spacing w:val="-2"/>
          <w:kern w:val="18"/>
          <w:sz w:val="20"/>
          <w:szCs w:val="20"/>
        </w:rPr>
        <w:t>==========================</w:t>
      </w:r>
    </w:p>
    <w:p w14:paraId="6B7F4620"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Žijeme dobu, ktorá velebí pokrok, vynikajúcosť, oceňuje expertov, očakáva špičkovú kvalitu. </w:t>
      </w:r>
    </w:p>
    <w:p w14:paraId="0CB21FC1"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Nie, že by tomu inokedy bolo inak, ale dnes aj doba nám pripomína, že u kňazov to platí tiež. Nič menej, než svätosť a k tomu kompetentnosť na túto službu nestačí. A o nič menšie by nám ani ísť nemalo. </w:t>
      </w:r>
    </w:p>
    <w:p w14:paraId="2878F8C5"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Lekári, vedci, tí všetci vedia, že škola je len začiatok. Štúdium pokračuje a pridáva sa k tomu prax. Teologická fakulta a seminár sú tiež iba začiatok. Štúdium nikdy nekončí. Aj u kňaza sa k nemu pridáva, alebo aspoň má pridať, prax - nielen pastoračná, ale aj modlitby, bdenia, pôstu... Obzvlášť u nás, západných, kde celibát je norma a kde teda kňaz má od počiatku vytvorené podmienky a aj naznačenú cestu mnícha a pustovníka, hoci zvláštnym spôsobom a uprostred ľudí a v službe ľuďom. Možno jedna z najväčších ľstí diabla je pokus zmeniť ho na úradníka. </w:t>
      </w:r>
    </w:p>
    <w:p w14:paraId="43EC663F"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Mních. Pustovník. Boží muž. Svätec. Mystik. Svedok Boha uprostred sveta. Toto je vari viac a dôležitejšie, než to, aby bol "blízky ľuďom" v zmysle, že sa im snaží navonok podobať a byť ako oni. Pre niektorých ľudí môže byť takýto kňaz osídlom, keď ich len utvrdí v ich ľahostajnosti a priemernosti, lebo veď, hľa, pozrite, veď aj pán farár sú normálny obyčajný svetský človek ako my! A ostatní necítia potrebu zaujímať sa o niekoho, kto je v zásade rovnaký, ako všetci ostatní ľudia okolo nich - možno nekľaje, neopíja sa, ale inak je rovnaký... </w:t>
      </w:r>
    </w:p>
    <w:p w14:paraId="5F1B6011"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Ježiš bol iný. Úplne iný. A mal okolo seba zástupy. Ľudia cítili, že je iný, Boží, "žasli nad jeho učením, lebo ich učil ako ten, čo má moc, a nie ako ich zákonníci" (Mt 7, 28-29), "prišli ho počúvať a dať sa uzdraviť zo svojich neduhov. A </w:t>
      </w:r>
      <w:r w:rsidRPr="00182F41">
        <w:rPr>
          <w:rFonts w:asciiTheme="minorHAnsi" w:hAnsiTheme="minorHAnsi" w:cs="Arial"/>
          <w:i/>
          <w:iCs/>
          <w:spacing w:val="-2"/>
          <w:kern w:val="18"/>
          <w:sz w:val="20"/>
          <w:szCs w:val="20"/>
        </w:rPr>
        <w:t xml:space="preserve">ozdraveli aj tí, ktorých trápili nečistí duchovia. A každý zo zástupu sa usiloval dotknúť sa ho, lebo vychádzala z neho sila a uzdravovala všetkých" (Lk 6, 18-19). </w:t>
      </w:r>
    </w:p>
    <w:p w14:paraId="38415C92"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Sám Ježiš hovorí, že toto musí byť a má byť základ aj pre pastoračnú prácu nás, kňazov a biskupov. Hovorí: "Hľa, ja na vás zošlem, čo môj Otec prisľúbil. Preto zostaňte v meste, kým nebudete vystrojení mocou z výsosti!" (Lk 24, 49). A keď sa tak stalo, čítame: "Oni sa rozišli a všade kázali. Pán im pomáhal a ich slová potvrdzoval znameniami, ktoré ich sprevádzali" (Mk 16, 20). Pavol píše: "Rozhodol som sa, že nechcem medzi vami vedieť nič iné, iba Ježiša Krista, a to ukrižovaného. A bol som u vás slabý, bojazlivý a veľmi prestrašený. Moja reč a moje ohlasovanie nespočívali v presvedčivých a múdrych slovách, ale v prejavoch Ducha a moci, aby sa vaša viera nezakladala na ľudskej múdrosti, ale na Božej moci" (1Kor 2, 2-5). </w:t>
      </w:r>
    </w:p>
    <w:p w14:paraId="3E891233"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Byť kňazom znamená byť Božím mužom. Toto je prvá a hlavná kvalifikácia. Nie nadarmo je patrónom kňazov Ján Mária Vianney a dodnes spomíname na lietajúceho Jozefa Kupertínskeho, hoci na jeho isto múdrejších a vzdelanejších profesorov sme už dávno zabudli... A cestu k tomu naznačuje práve od počiatku Cirkvi tak cenený dar celibátu - mníšskeho zasvätenia, povedzme si to rovno. Farár je mních a fara je jeho pustovňa. </w:t>
      </w:r>
    </w:p>
    <w:p w14:paraId="2B8BFB1B"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Tu mi prichádza na myseľ synodálny model Cirkvi, ku ktorému nás upriamuje pápež v týchto dňoch. Stačí sa pozrieť na Ježiša a apoštolov, napríklad tu: "Judáš mal mešec, preto si niektorí mysleli, že mu Ježiš povedal: "Nakúp, čo budeme potrebovať na sviatky," alebo aby dal niečo chudobným" (Jn 13, 29) a ešte pred tým: "V prvý deň sviatkov Nekvasených chlebov, keď zabíjali veľkonočného baránka, povedali mu </w:t>
      </w:r>
      <w:r w:rsidRPr="00182F41">
        <w:rPr>
          <w:rFonts w:asciiTheme="minorHAnsi" w:hAnsiTheme="minorHAnsi" w:cs="Arial"/>
          <w:i/>
          <w:iCs/>
          <w:spacing w:val="-2"/>
          <w:kern w:val="18"/>
          <w:sz w:val="20"/>
          <w:szCs w:val="20"/>
        </w:rPr>
        <w:lastRenderedPageBreak/>
        <w:t xml:space="preserve">jeho učeníci: "Kde ti máme ísť pripraviť veľkonočnú večeru?"" (Mk 14, 12). Dokonca to vidieť aj tu: "hovorili [Ježišovi]: "Pane, pozri, tu sú dva meče." On im povedal: "Stačí."" (Lk 22, 38). Apoštoli fungujú veľmi samostatne, nie je to Ježiš, ktorý by sa mal a musel starať o každodenný život a beh učeníckej komunity. Jeho úloha je iná, byť učiteľom. </w:t>
      </w:r>
    </w:p>
    <w:p w14:paraId="342D06B6"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Podobne to vnímajú aj apoštoli po Turiciach, keď pri onom spore vravia: ""Nie je správne, aby sme my zanedbávali Božie slovo a obsluhovali pri stoloch. Preto si, bratia, vyhliadnite spomedzi seba sedem osvedčených mužov, plných Ducha a múdrosti, a na túto úlohu ustanovíme ich. My sa budeme celkom venovať modlitbe a službe slova." Táto reč sa páčila celému zhromaždeniu... " (Sk 6, 2-5). </w:t>
      </w:r>
    </w:p>
    <w:p w14:paraId="0A662DBC" w14:textId="1C29618D" w:rsidR="00F66D8E"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Cirkev, konkrétne v tomto prípade farnosť, funguje sama od seba, ako spoločenstvo, synodálne, beží a žije sama od seba, nepotrebuje, aby sa o ňu v tomto smere niekto stále staral, viedol za ručičku, opatroval, poháňal,... Každý v nej má svoje miesto, svoju, funkciu, zodpovednosť. Aj kňaz - byť Božím mužom, svätcom, plným Ducha, ktorý sa úplne venuje modlitbe a službe slova, plný múdrosti a Ducha od Boha, mních a pustovník uprostred ľudu, opravdivý pontifex, most medzi Kristom a ľuďmi, sám Kristus, ktorému akoby len prepožičiaval svoje telo, aby On v ňom a cez neho sa dotýkal ľudí a hovoril, "veď to už nie vy budete hovoriť, ale Duch vášho Otca bude hovoriť vo vás" (Mt 10, 20). Toto je úloha a miesto, ktoré má vo farnosti farár. Muž ktorému žiari tvár ako Mojžišovi od času stráveného pred Bohom. A nemusí sa báť. Ľudia poznajú, keď je niečo skutočné, pravé a naozaj Božie. Nájdu ho a prídu, áno, zástupy.</w:t>
      </w:r>
    </w:p>
    <w:p w14:paraId="7A900D20" w14:textId="03547998" w:rsidR="00182F41" w:rsidRPr="00182F41" w:rsidRDefault="00182F41" w:rsidP="00182F41">
      <w:pPr>
        <w:pStyle w:val="Normlnywebov"/>
        <w:spacing w:before="0" w:after="0"/>
        <w:rPr>
          <w:rFonts w:asciiTheme="minorHAnsi" w:hAnsiTheme="minorHAnsi" w:cs="Arial"/>
          <w:i/>
          <w:iCs/>
          <w:spacing w:val="-2"/>
          <w:kern w:val="18"/>
          <w:sz w:val="20"/>
          <w:szCs w:val="20"/>
        </w:rPr>
      </w:pPr>
    </w:p>
    <w:p w14:paraId="2DAA96E6" w14:textId="77777777" w:rsidR="00182F41" w:rsidRPr="00182F41" w:rsidRDefault="00182F41" w:rsidP="00182F41">
      <w:pPr>
        <w:pStyle w:val="Normlnywebov"/>
        <w:spacing w:before="0" w:after="0"/>
        <w:rPr>
          <w:rFonts w:asciiTheme="minorHAnsi" w:hAnsiTheme="minorHAnsi" w:cs="Arial"/>
          <w:b/>
          <w:bCs/>
          <w:i/>
          <w:iCs/>
          <w:spacing w:val="-2"/>
          <w:kern w:val="18"/>
          <w:sz w:val="20"/>
          <w:szCs w:val="20"/>
        </w:rPr>
      </w:pPr>
      <w:r w:rsidRPr="00182F41">
        <w:rPr>
          <w:rFonts w:asciiTheme="minorHAnsi" w:hAnsiTheme="minorHAnsi" w:cs="Arial"/>
          <w:b/>
          <w:bCs/>
          <w:i/>
          <w:iCs/>
          <w:spacing w:val="-2"/>
          <w:kern w:val="18"/>
          <w:sz w:val="20"/>
          <w:szCs w:val="20"/>
        </w:rPr>
        <w:t>Pôst a komôrka nevesty</w:t>
      </w:r>
    </w:p>
    <w:p w14:paraId="046BB9F8" w14:textId="77777777" w:rsidR="00182F41" w:rsidRPr="00182F41" w:rsidRDefault="00182F41" w:rsidP="00182F41">
      <w:pPr>
        <w:pStyle w:val="Normlnywebov"/>
        <w:spacing w:before="0" w:after="0"/>
        <w:rPr>
          <w:rFonts w:asciiTheme="minorHAnsi" w:hAnsiTheme="minorHAnsi" w:cs="Arial"/>
          <w:b/>
          <w:bCs/>
          <w:i/>
          <w:iCs/>
          <w:spacing w:val="-2"/>
          <w:kern w:val="18"/>
          <w:sz w:val="20"/>
          <w:szCs w:val="20"/>
        </w:rPr>
      </w:pPr>
      <w:r w:rsidRPr="00182F41">
        <w:rPr>
          <w:rFonts w:asciiTheme="minorHAnsi" w:hAnsiTheme="minorHAnsi" w:cs="Arial"/>
          <w:b/>
          <w:bCs/>
          <w:i/>
          <w:iCs/>
          <w:spacing w:val="-2"/>
          <w:kern w:val="18"/>
          <w:sz w:val="20"/>
          <w:szCs w:val="20"/>
        </w:rPr>
        <w:t>=======================</w:t>
      </w:r>
    </w:p>
    <w:p w14:paraId="33CA0C5A"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"Keď sa najedli, Ježiš sa opýtal Šimona Petra: "Šimon, syn Jánov, miluješ ma väčšmi ako títo?"" (Jn 21, 15)</w:t>
      </w:r>
    </w:p>
    <w:p w14:paraId="6948A771"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Miluješ ma viac, ako títo? Miluješ ma viac, ako toto - všetko? </w:t>
      </w:r>
    </w:p>
    <w:p w14:paraId="234C9695"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Milujem... ale naozaj? "Áno, Pane, ty vieš, že ťa mám rád" (Jn 21, 15). Ale mám? Viem to ja? </w:t>
      </w:r>
    </w:p>
    <w:p w14:paraId="4C39A79F"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Tu nastupuje pôst. Nie ako prejav bolesti, smútku, kajania sa. Nie. Stáva sa nástrojom lásky. Nevesta si sadá ku dverám a čaká na svojho Ženícha... Neje. Nepije. Nikam nejde. Sedí a čaká. Hodina míňa hodinu. Deň nahrádza deň. Okolo prúdi život. Volá. Láka. Poď, vstaň. Čo tu sedíš ako hlúpa? Ženícha niet! Nikto neprichádza! Poď, tu je veselo, zábava, jedlo a pitie, pečeň a pivo a hudba a tanec! Poď, dievča, pridaj sa! Pridáš sa?</w:t>
      </w:r>
    </w:p>
    <w:p w14:paraId="5AE06244"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Tu sa rodí láska. Tu duša spoznáva, čo miluje. Koho miluje. Nakoľko miluje. Lebo Ženích pôjde, prejde okolo, a teda "aby vás ten deň prekvapil ako zlodej" (1 Sol 5, 4), "lebo príde ako osídlo na všetkých, čo bývajú na povrchu celej zeme.  Preto bdejte celý čas" (Lk 21, 35-36)! Čo teda miluješ? Koho miluješ? Ženícha - alebo jedlo a pitie? Ženícha - alebo hudbu a tanec? Ženícha - alebo svet? Budeš bdieť - kvôli Nemu? V pôste, v samote, v tichu, v mlčaní modlitby, ktorá sama je túžobným očakávaním? On si nechal pre Teba prebodnúť ruky a nohy a za tým ešte omnoho viac. Znesieš ty pre Neho toto? Túto trošku? "Šimon, syn Jánov, miluješ ma väčšmi ako toto všetko?" (porov. Jn 21, 15).  </w:t>
      </w:r>
    </w:p>
    <w:p w14:paraId="6D26ACEF"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Pôst vyjaví. Púšť vyjaví. Mlčanie vyjaví. "Lebo ešte chvíľku, celkom krátku, a ten, ktorý má prísť, príde, nebude meškať" (Hebr 10, 37), aj "ak sa oddiali, čakaj naň, veď určite príde a nezmešká" (Abak 2, 3)! "Ale nájde Syn človeka vieru na zemi, keď príde" (Lk 18, 8 )? Nájde túžbu, nájde lásku - nájde Nevestu, čakajúcu a bdejúcu, pripravenú pre Ženícha, vyzerajúcu Ho z dverí a nie obklopenú pijanmi a rozpálenú vínom? </w:t>
      </w:r>
    </w:p>
    <w:p w14:paraId="7FC52BAE"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Pôst. Modlitba. Mlčanie. Púšť. Jedno či tam alebo tu, jedno či v drsnej divočine alebo v kancelárii uprostred úľa sveta. Na tomto mieste si nás Ženích nájde. Na tomto mieste my nájdeme Ženícha. Tu sa vyjaví pravda - tu sa vytvára pravda. Láska, tá skutočná, "viera, </w:t>
      </w:r>
      <w:r w:rsidRPr="00182F41">
        <w:rPr>
          <w:rFonts w:asciiTheme="minorHAnsi" w:hAnsiTheme="minorHAnsi" w:cs="Arial"/>
          <w:i/>
          <w:iCs/>
          <w:spacing w:val="-2"/>
          <w:kern w:val="18"/>
          <w:sz w:val="20"/>
          <w:szCs w:val="20"/>
        </w:rPr>
        <w:lastRenderedPageBreak/>
        <w:t xml:space="preserve">omnoho vzácnejšia ako pominuteľné zlato, ktoré sa tiež skúša ohňom" (1 Pt 1, 7). </w:t>
      </w:r>
    </w:p>
    <w:p w14:paraId="5AC95E29" w14:textId="3C74E0D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Vypni mobil, net... hudbu... zlož slúchadlá... odlož pochúťky... vyveď svoju dušu na púšť. Skús, vyskúšaj, sám seba, či miluješ. Či miluješ tak, aby si čakal na Milovaného, tam, von, za hradbami mesta, kde len vietor tíško šumí a piesok sa presýpa a hviezdy odmeriavajú na svojich dráhach kvapky nádeje.</w:t>
      </w:r>
    </w:p>
    <w:p w14:paraId="6AE27E28" w14:textId="0E0EAD82" w:rsidR="00182F41" w:rsidRPr="00182F41" w:rsidRDefault="00182F41" w:rsidP="00182F41">
      <w:pPr>
        <w:pStyle w:val="Normlnywebov"/>
        <w:spacing w:before="0" w:after="0"/>
        <w:rPr>
          <w:rFonts w:asciiTheme="minorHAnsi" w:hAnsiTheme="minorHAnsi" w:cs="Arial"/>
          <w:i/>
          <w:iCs/>
          <w:spacing w:val="-2"/>
          <w:kern w:val="18"/>
          <w:sz w:val="20"/>
          <w:szCs w:val="20"/>
        </w:rPr>
      </w:pPr>
    </w:p>
    <w:p w14:paraId="6581BF17" w14:textId="77777777" w:rsidR="00182F41" w:rsidRPr="00182F41" w:rsidRDefault="00182F41" w:rsidP="00182F41">
      <w:pPr>
        <w:pStyle w:val="Normlnywebov"/>
        <w:spacing w:before="0" w:after="0"/>
        <w:rPr>
          <w:rFonts w:asciiTheme="minorHAnsi" w:hAnsiTheme="minorHAnsi" w:cs="Arial"/>
          <w:b/>
          <w:bCs/>
          <w:i/>
          <w:iCs/>
          <w:spacing w:val="-2"/>
          <w:kern w:val="18"/>
          <w:sz w:val="20"/>
          <w:szCs w:val="20"/>
        </w:rPr>
      </w:pPr>
      <w:r w:rsidRPr="00182F41">
        <w:rPr>
          <w:rFonts w:asciiTheme="minorHAnsi" w:hAnsiTheme="minorHAnsi" w:cs="Arial"/>
          <w:b/>
          <w:bCs/>
          <w:i/>
          <w:iCs/>
          <w:spacing w:val="-2"/>
          <w:kern w:val="18"/>
          <w:sz w:val="20"/>
          <w:szCs w:val="20"/>
        </w:rPr>
        <w:t>Kedy zanikne Ego?</w:t>
      </w:r>
    </w:p>
    <w:p w14:paraId="3D8CC586" w14:textId="77777777" w:rsidR="00182F41" w:rsidRPr="00182F41" w:rsidRDefault="00182F41" w:rsidP="00182F41">
      <w:pPr>
        <w:pStyle w:val="Normlnywebov"/>
        <w:spacing w:before="0" w:after="0"/>
        <w:rPr>
          <w:rFonts w:asciiTheme="minorHAnsi" w:hAnsiTheme="minorHAnsi" w:cs="Arial"/>
          <w:b/>
          <w:bCs/>
          <w:i/>
          <w:iCs/>
          <w:spacing w:val="-2"/>
          <w:kern w:val="18"/>
          <w:sz w:val="20"/>
          <w:szCs w:val="20"/>
        </w:rPr>
      </w:pPr>
      <w:r w:rsidRPr="00182F41">
        <w:rPr>
          <w:rFonts w:asciiTheme="minorHAnsi" w:hAnsiTheme="minorHAnsi" w:cs="Arial"/>
          <w:b/>
          <w:bCs/>
          <w:i/>
          <w:iCs/>
          <w:spacing w:val="-2"/>
          <w:kern w:val="18"/>
          <w:sz w:val="20"/>
          <w:szCs w:val="20"/>
        </w:rPr>
        <w:t>====================</w:t>
      </w:r>
    </w:p>
    <w:p w14:paraId="5C827C4C"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Keď prežije, pochopí,... že všetko je jedno. V Bohu je všetko jedno. A vydeliť sa z tejto jednoty - akokoľvek, majetkom, postavením, slávou, mocou, zápasom, čímkoľvek - znamená stať sa sirotou, ostať stratený... zatratený. Navždy stratený. Navždy vylúčený - sám sebou. Navždy sám a neúplný. V tom tragédia Ega je. </w:t>
      </w:r>
    </w:p>
    <w:p w14:paraId="14E7488D"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Nie, nemyslím tu žiaden panteizmus, žiaden zen, nič podobné. Len to, čo pochopil Pavol a vyslovil v tej jednej vete: "V ňom žijeme, hýbeme sa a sme" (Sk 17, 28), či v tejto: "Jeden je Boh a Otec všetkých, ktorý je nad všetkými, preniká všetkých a je vo všetkých" (Ef 4, 6) a "ktorý pôsobí všetko vo všetkých" (1 Kor 12, 6). </w:t>
      </w:r>
    </w:p>
    <w:p w14:paraId="07D71401"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Nie je to niečo, čo sa dá len tak opísať. Vlastne sa to vôbec nedá opísať a slová "v Bohu je všetko jedno" sú rovnako prázdne ako akékoľvek iné - v porovnaní s touto skúsenosťou. Ba ani zažiť sa nedá len tak. Je to čosi, čo nás presahuje a pohlcuje. Čosi, čo nám pripadá byť na dosah ruky a predsa kilometre ďaleko. Jednoduché a vo svojej jednoduchosti akoby neobsiahnuteľné, sústo veľké ako hora, a mravec, ktorý hľadá spôsob, ako ho do seba pojať. Ale jedno vieme - v poznaní a prijatí a osvojení si tohto je cieľ, zmysel, riešenie, naplnenie, dovŕšenie, uskutočnenie všetkého. Alebo inak - Nebo. </w:t>
      </w:r>
    </w:p>
    <w:p w14:paraId="6127287A"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Všetci sme jeden. Všetko je jedno. A v tejto jednote nachádzame samých seba a nepotrebujeme sa vydeľovať, pretože sme pochopili, že kto takto, vydelením sa, nájde seba, stratí seba, ale kto stratí stratí seba pre </w:t>
      </w:r>
      <w:r w:rsidRPr="00182F41">
        <w:rPr>
          <w:rFonts w:asciiTheme="minorHAnsi" w:hAnsiTheme="minorHAnsi" w:cs="Arial"/>
          <w:i/>
          <w:iCs/>
          <w:spacing w:val="-2"/>
          <w:kern w:val="18"/>
          <w:sz w:val="20"/>
          <w:szCs w:val="20"/>
        </w:rPr>
        <w:t xml:space="preserve">túto jednotu v Kristovi, nájde seba (porov. Mt 10, 39). Ego sa rozplynie a zanikne a zomrie - a my ostaneme, vylúpnutí z jeho škrupiny a oslobodení k plnosti bytia v Bohu. </w:t>
      </w:r>
    </w:p>
    <w:p w14:paraId="64231A22" w14:textId="200A7229"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Stolička, na ktorej sedím. Kameň, ktorý hladím. Vzduch, ktorý dýcham. Človek, s ktorým sa rozprávam. Všetko je plné Boha. Všetko je plné Svetla. Hriech ho nemôže premôcť, temnota nemôže pohltiť Svetlo. Len sa vydeliť. Vydeliť a ostať mŕtvou.</w:t>
      </w:r>
    </w:p>
    <w:p w14:paraId="4BCA4597" w14:textId="29DCA2A0" w:rsidR="00182F41" w:rsidRPr="00182F41" w:rsidRDefault="00182F41" w:rsidP="00182F41">
      <w:pPr>
        <w:pStyle w:val="Normlnywebov"/>
        <w:spacing w:before="0" w:after="0"/>
        <w:rPr>
          <w:rFonts w:asciiTheme="minorHAnsi" w:hAnsiTheme="minorHAnsi" w:cs="Arial"/>
          <w:i/>
          <w:iCs/>
          <w:spacing w:val="-2"/>
          <w:kern w:val="18"/>
          <w:sz w:val="20"/>
          <w:szCs w:val="20"/>
        </w:rPr>
      </w:pPr>
    </w:p>
    <w:p w14:paraId="4F53241C" w14:textId="77777777" w:rsidR="00182F41" w:rsidRPr="00182F41" w:rsidRDefault="00182F41" w:rsidP="00182F41">
      <w:pPr>
        <w:pStyle w:val="Normlnywebov"/>
        <w:spacing w:before="0" w:after="0"/>
        <w:rPr>
          <w:rFonts w:asciiTheme="minorHAnsi" w:hAnsiTheme="minorHAnsi" w:cs="Arial"/>
          <w:b/>
          <w:bCs/>
          <w:i/>
          <w:iCs/>
          <w:spacing w:val="-2"/>
          <w:kern w:val="18"/>
          <w:sz w:val="20"/>
          <w:szCs w:val="20"/>
        </w:rPr>
      </w:pPr>
      <w:r w:rsidRPr="00182F41">
        <w:rPr>
          <w:rFonts w:asciiTheme="minorHAnsi" w:hAnsiTheme="minorHAnsi" w:cs="Arial"/>
          <w:b/>
          <w:bCs/>
          <w:i/>
          <w:iCs/>
          <w:spacing w:val="-2"/>
          <w:kern w:val="18"/>
          <w:sz w:val="20"/>
          <w:szCs w:val="20"/>
        </w:rPr>
        <w:t>Mlčanie a pletenie košíkov</w:t>
      </w:r>
    </w:p>
    <w:p w14:paraId="439D2E06" w14:textId="77777777" w:rsidR="00182F41" w:rsidRPr="00182F41" w:rsidRDefault="00182F41" w:rsidP="00182F41">
      <w:pPr>
        <w:pStyle w:val="Normlnywebov"/>
        <w:spacing w:before="0" w:after="0"/>
        <w:rPr>
          <w:rFonts w:asciiTheme="minorHAnsi" w:hAnsiTheme="minorHAnsi" w:cs="Arial"/>
          <w:b/>
          <w:bCs/>
          <w:i/>
          <w:iCs/>
          <w:spacing w:val="-2"/>
          <w:kern w:val="18"/>
          <w:sz w:val="20"/>
          <w:szCs w:val="20"/>
        </w:rPr>
      </w:pPr>
      <w:r w:rsidRPr="00182F41">
        <w:rPr>
          <w:rFonts w:asciiTheme="minorHAnsi" w:hAnsiTheme="minorHAnsi" w:cs="Arial"/>
          <w:b/>
          <w:bCs/>
          <w:i/>
          <w:iCs/>
          <w:spacing w:val="-2"/>
          <w:kern w:val="18"/>
          <w:sz w:val="20"/>
          <w:szCs w:val="20"/>
        </w:rPr>
        <w:t>========================</w:t>
      </w:r>
    </w:p>
    <w:p w14:paraId="7FFB6C93"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Aby sa človek naučil poddať Bohu a byť plný Boha - alebo slovami Ireneja, navykol si na to - je dobré na začiatku, kým v nás zosilnie onen vnútorný človek, uchýliť sa do pustovne. </w:t>
      </w:r>
    </w:p>
    <w:p w14:paraId="6B813FC8"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Ti, ktorí mohli, odišli v Egypte na púšť, v Írsku do lesov a iní postavili pustovnícke kláštory ako sv. Bruno. Tam našli dve dôležité veci:</w:t>
      </w:r>
    </w:p>
    <w:p w14:paraId="5878C993"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Ticho, samotu a mlčanie - lebo návyk tohto nového života bol ešte len ako malá a slabá rastlinka, ktorú kdejaký vietor zahubí. Raz z nej bude strom a nepohne ju ani víchor, ale teraz ešte nie. Potrebuje zátišie, skleník ticha, samoty, mlčania, prostoty evanjeliovej chudoby. </w:t>
      </w:r>
    </w:p>
    <w:p w14:paraId="2CD9F83A"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Prostú prácu. Raz bude mních schopný byť prázdny seba a plný Boha aj uprostred obchodovania alebo filozofickej dišputy. Ale teraz ešte nie. Teraz si ešte len privyká na to, nielen mlčať, ale aj konať a neprestať pritom byť plný Boha, nezačať sa pri dotyku starého života a dovtedajšej práce znova napĺňať aj dovtedajším starým človekom. Pletenie košíkov, pletenie povrazov, pílenie dreva, práca v malej záhradke - to všetko boli práce dosť jednoduché na to, aby si na nich mních navykal aj pri nich byť stále plný Boha a prázdny seba. </w:t>
      </w:r>
    </w:p>
    <w:p w14:paraId="41148B28"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Ticho, mlčanie a prostá práca ako tréning udržania toho, čo v modlitbe robíme a prijímame - vyprázdňujeme sa od seba a plníme Bohom. Alebo inak, pokračovanie modlitby iným spôsobom, konaním, bytím. </w:t>
      </w:r>
    </w:p>
    <w:p w14:paraId="4C2B5F50"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Čo z toho môžeme využiť my, ktorí asi už nikdy nebudeme môcť využiť toto dobrodenia fyzickej </w:t>
      </w:r>
      <w:r w:rsidRPr="00182F41">
        <w:rPr>
          <w:rFonts w:asciiTheme="minorHAnsi" w:hAnsiTheme="minorHAnsi" w:cs="Arial"/>
          <w:i/>
          <w:iCs/>
          <w:spacing w:val="-2"/>
          <w:kern w:val="18"/>
          <w:sz w:val="20"/>
          <w:szCs w:val="20"/>
        </w:rPr>
        <w:lastRenderedPageBreak/>
        <w:t xml:space="preserve">pustovne či velebnej kartúzy? Nad tým musíme uvažovať, ako tieto dva nástroje nájsť vo svojom prostredí a využiť ich vi svojom živote. </w:t>
      </w:r>
    </w:p>
    <w:p w14:paraId="36F45B7A"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Je asi dobré začať stavať od Eucharistie. V nej je Pánova prítomnosť ako ohnivý stĺp, mocná, vťahuje nás do seba, vyprázdňuje od sveta ako obrí magnet, nie nepodobne víru či vysávaču. Adorácia a obeta svätej omše. Srdce života s Bohom. </w:t>
      </w:r>
    </w:p>
    <w:p w14:paraId="576621DF"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A potom modlitba, ktorá je stále viac mlčaním a poddávaním sa Jeho Blízkosti. </w:t>
      </w:r>
    </w:p>
    <w:p w14:paraId="042E5DF4" w14:textId="77777777"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 xml:space="preserve">A nebáť sa toho, že výsledkom je úplne nový človek v úplne novom svete. </w:t>
      </w:r>
    </w:p>
    <w:p w14:paraId="105795C4" w14:textId="01D70960" w:rsidR="00182F41" w:rsidRPr="00182F41" w:rsidRDefault="00182F41" w:rsidP="00182F41">
      <w:pPr>
        <w:pStyle w:val="Normlnywebov"/>
        <w:spacing w:before="0" w:after="0"/>
        <w:rPr>
          <w:rFonts w:asciiTheme="minorHAnsi" w:hAnsiTheme="minorHAnsi" w:cs="Arial"/>
          <w:i/>
          <w:iCs/>
          <w:spacing w:val="-2"/>
          <w:kern w:val="18"/>
          <w:sz w:val="20"/>
          <w:szCs w:val="20"/>
        </w:rPr>
      </w:pPr>
      <w:r w:rsidRPr="00182F41">
        <w:rPr>
          <w:rFonts w:asciiTheme="minorHAnsi" w:hAnsiTheme="minorHAnsi" w:cs="Arial"/>
          <w:i/>
          <w:iCs/>
          <w:spacing w:val="-2"/>
          <w:kern w:val="18"/>
          <w:sz w:val="20"/>
          <w:szCs w:val="20"/>
        </w:rPr>
        <w:t>Miestom, kde sa toto stretnutie s Bohom deje, je svätosť. Ta druhá, čistá a iskrivá dokonalosť a nepoškvrnenosť, ktorá je dôvodom a ovocím tej prvej, oddelenosti od sveta - a v pustovni aj fyzicky.</w:t>
      </w:r>
    </w:p>
    <w:p w14:paraId="7C14B9DD" w14:textId="04ADCFBD" w:rsidR="00F66D8E" w:rsidRPr="00600873" w:rsidRDefault="00F66D8E" w:rsidP="00F66D8E">
      <w:pPr>
        <w:pStyle w:val="Normlnywebov"/>
        <w:spacing w:before="0" w:after="0"/>
        <w:rPr>
          <w:rFonts w:asciiTheme="minorHAnsi" w:hAnsiTheme="minorHAnsi" w:cs="Arial"/>
          <w:i/>
          <w:iCs/>
          <w:kern w:val="18"/>
          <w:sz w:val="20"/>
          <w:szCs w:val="20"/>
          <w:u w:val="single"/>
        </w:rPr>
        <w:sectPr w:rsidR="00F66D8E" w:rsidRPr="00600873" w:rsidSect="00D31201">
          <w:type w:val="continuous"/>
          <w:pgSz w:w="8419" w:h="11907" w:orient="landscape" w:code="9"/>
          <w:pgMar w:top="397" w:right="397" w:bottom="397" w:left="397" w:header="709" w:footer="0" w:gutter="0"/>
          <w:cols w:num="2" w:sep="1" w:space="56"/>
          <w:docGrid w:linePitch="600" w:charSpace="36864"/>
        </w:sectPr>
      </w:pPr>
    </w:p>
    <w:p w14:paraId="4B858A0B" w14:textId="77777777" w:rsidR="00D476BD" w:rsidRPr="00D476BD" w:rsidRDefault="00D476BD" w:rsidP="00F14A48">
      <w:pPr>
        <w:spacing w:after="0"/>
        <w:jc w:val="center"/>
        <w:rPr>
          <w:rFonts w:ascii="Lucida Handwriting" w:hAnsi="Lucida Handwriting"/>
          <w:smallCaps/>
          <w:sz w:val="20"/>
          <w:szCs w:val="20"/>
        </w:r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412"/>
        <w:gridCol w:w="2268"/>
        <w:gridCol w:w="142"/>
        <w:gridCol w:w="2091"/>
      </w:tblGrid>
      <w:tr w:rsidR="00763F93" w:rsidRPr="006B4383" w14:paraId="330DE330" w14:textId="77777777" w:rsidTr="004C7C2F">
        <w:trPr>
          <w:trHeight w:val="383"/>
          <w:jc w:val="center"/>
        </w:trPr>
        <w:tc>
          <w:tcPr>
            <w:tcW w:w="70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2"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268"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1430F0">
        <w:trPr>
          <w:trHeight w:val="383"/>
          <w:jc w:val="center"/>
        </w:trPr>
        <w:tc>
          <w:tcPr>
            <w:tcW w:w="702"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3AEB2979" w:rsidR="00763F93" w:rsidRPr="00DB396A" w:rsidRDefault="005B2BE8" w:rsidP="00B72E1C">
            <w:pPr>
              <w:spacing w:after="0"/>
              <w:jc w:val="center"/>
              <w:rPr>
                <w:rFonts w:ascii="Monotype Corsiva" w:hAnsi="Monotype Corsiva"/>
                <w:b/>
                <w:bCs/>
              </w:rPr>
            </w:pPr>
            <w:r>
              <w:rPr>
                <w:rFonts w:ascii="Monotype Corsiva" w:hAnsi="Monotype Corsiva"/>
                <w:b/>
                <w:bCs/>
              </w:rPr>
              <w:t>1</w:t>
            </w:r>
            <w:r w:rsidR="005769B1">
              <w:rPr>
                <w:rFonts w:ascii="Monotype Corsiva" w:hAnsi="Monotype Corsiva"/>
                <w:b/>
                <w:bCs/>
              </w:rPr>
              <w:t>7</w:t>
            </w:r>
            <w:r w:rsidR="00763F93">
              <w:rPr>
                <w:rFonts w:ascii="Monotype Corsiva" w:hAnsi="Monotype Corsiva"/>
                <w:b/>
                <w:bCs/>
              </w:rPr>
              <w:t>.</w:t>
            </w:r>
            <w:r w:rsidR="000342C3">
              <w:rPr>
                <w:rFonts w:ascii="Monotype Corsiva" w:hAnsi="Monotype Corsiva"/>
                <w:b/>
                <w:bCs/>
              </w:rPr>
              <w:t>1</w:t>
            </w:r>
            <w:r>
              <w:rPr>
                <w:rFonts w:ascii="Monotype Corsiva" w:hAnsi="Monotype Corsiva"/>
                <w:b/>
                <w:bCs/>
              </w:rPr>
              <w:t>.</w:t>
            </w:r>
          </w:p>
        </w:tc>
        <w:tc>
          <w:tcPr>
            <w:tcW w:w="6913" w:type="dxa"/>
            <w:gridSpan w:val="4"/>
            <w:shd w:val="clear" w:color="auto" w:fill="FDE9D9" w:themeFill="accent6" w:themeFillTint="33"/>
            <w:vAlign w:val="center"/>
          </w:tcPr>
          <w:p w14:paraId="2F0E8CCA" w14:textId="0FFA21FD" w:rsidR="00763F93" w:rsidRPr="001C06A4" w:rsidRDefault="005769B1" w:rsidP="00EE1009">
            <w:pPr>
              <w:spacing w:after="0" w:line="240" w:lineRule="auto"/>
              <w:jc w:val="center"/>
              <w:rPr>
                <w:rFonts w:ascii="Monotype Corsiva" w:hAnsi="Monotype Corsiva" w:cs="Arial"/>
                <w:i/>
                <w:iCs/>
              </w:rPr>
            </w:pPr>
            <w:r>
              <w:rPr>
                <w:rFonts w:ascii="Monotype Corsiva" w:hAnsi="Monotype Corsiva"/>
              </w:rPr>
              <w:t>Prepodobný a bohonositeľný otec Anton Veľký</w:t>
            </w:r>
          </w:p>
        </w:tc>
      </w:tr>
      <w:tr w:rsidR="00763F93" w:rsidRPr="006B4383" w14:paraId="3E56F80A" w14:textId="77777777" w:rsidTr="004C7C2F">
        <w:trPr>
          <w:trHeight w:val="118"/>
          <w:jc w:val="center"/>
        </w:trPr>
        <w:tc>
          <w:tcPr>
            <w:tcW w:w="702"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412" w:type="dxa"/>
            <w:shd w:val="clear" w:color="auto" w:fill="auto"/>
            <w:vAlign w:val="center"/>
          </w:tcPr>
          <w:p w14:paraId="0D9E8109" w14:textId="40294DB0" w:rsidR="0004105B" w:rsidRDefault="007A4E82" w:rsidP="00EE1009">
            <w:pPr>
              <w:spacing w:after="0" w:line="240" w:lineRule="auto"/>
              <w:jc w:val="center"/>
              <w:rPr>
                <w:rFonts w:ascii="Monotype Corsiva" w:hAnsi="Monotype Corsiva"/>
              </w:rPr>
            </w:pPr>
            <w:r>
              <w:rPr>
                <w:rFonts w:ascii="Monotype Corsiva" w:hAnsi="Monotype Corsiva"/>
              </w:rPr>
              <w:t>8</w:t>
            </w:r>
            <w:r w:rsidR="00B100D0">
              <w:rPr>
                <w:rFonts w:ascii="Monotype Corsiva" w:hAnsi="Monotype Corsiva"/>
              </w:rPr>
              <w:t>.</w:t>
            </w:r>
            <w:r>
              <w:rPr>
                <w:rFonts w:ascii="Monotype Corsiva" w:hAnsi="Monotype Corsiva"/>
              </w:rPr>
              <w:t>00</w:t>
            </w:r>
            <w:r w:rsidR="00B100D0">
              <w:rPr>
                <w:rFonts w:ascii="Monotype Corsiva" w:hAnsi="Monotype Corsiva"/>
              </w:rPr>
              <w:t xml:space="preserve"> </w:t>
            </w:r>
            <w:r w:rsidR="00D1700C">
              <w:rPr>
                <w:rFonts w:ascii="Monotype Corsiva" w:hAnsi="Monotype Corsiva"/>
              </w:rPr>
              <w:t>na úmysel darcu</w:t>
            </w:r>
          </w:p>
        </w:tc>
        <w:tc>
          <w:tcPr>
            <w:tcW w:w="2268" w:type="dxa"/>
            <w:shd w:val="clear" w:color="auto" w:fill="auto"/>
            <w:vAlign w:val="center"/>
          </w:tcPr>
          <w:p w14:paraId="14C8F2BD" w14:textId="1E2C0157" w:rsidR="00E77F60" w:rsidRDefault="00E77F60" w:rsidP="00E77F60">
            <w:pPr>
              <w:spacing w:after="0" w:line="240" w:lineRule="auto"/>
              <w:jc w:val="center"/>
              <w:rPr>
                <w:rFonts w:ascii="Monotype Corsiva" w:hAnsi="Monotype Corsiva"/>
              </w:rPr>
            </w:pPr>
          </w:p>
        </w:tc>
        <w:tc>
          <w:tcPr>
            <w:tcW w:w="2233" w:type="dxa"/>
            <w:gridSpan w:val="2"/>
            <w:shd w:val="clear" w:color="auto" w:fill="auto"/>
            <w:vAlign w:val="center"/>
          </w:tcPr>
          <w:p w14:paraId="5E3BFC9D" w14:textId="428A15F5" w:rsidR="00EB52BD" w:rsidRDefault="00EB52BD" w:rsidP="00F84A31">
            <w:pPr>
              <w:spacing w:after="0" w:line="240" w:lineRule="auto"/>
              <w:jc w:val="center"/>
              <w:rPr>
                <w:rFonts w:ascii="Monotype Corsiva" w:hAnsi="Monotype Corsiva"/>
              </w:rPr>
            </w:pPr>
          </w:p>
        </w:tc>
      </w:tr>
      <w:tr w:rsidR="00763F93" w:rsidRPr="006B4383" w14:paraId="02C0A827" w14:textId="77777777" w:rsidTr="001430F0">
        <w:trPr>
          <w:trHeight w:val="285"/>
          <w:jc w:val="center"/>
        </w:trPr>
        <w:tc>
          <w:tcPr>
            <w:tcW w:w="702"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01FC0D4D" w:rsidR="00763F93" w:rsidRPr="00DB396A" w:rsidRDefault="005B2BE8" w:rsidP="00946B2B">
            <w:pPr>
              <w:spacing w:after="0"/>
              <w:jc w:val="center"/>
              <w:rPr>
                <w:rFonts w:ascii="Monotype Corsiva" w:hAnsi="Monotype Corsiva"/>
                <w:b/>
                <w:bCs/>
              </w:rPr>
            </w:pPr>
            <w:r>
              <w:rPr>
                <w:rFonts w:ascii="Monotype Corsiva" w:hAnsi="Monotype Corsiva"/>
                <w:b/>
                <w:bCs/>
              </w:rPr>
              <w:t>1</w:t>
            </w:r>
            <w:r w:rsidR="005769B1">
              <w:rPr>
                <w:rFonts w:ascii="Monotype Corsiva" w:hAnsi="Monotype Corsiva"/>
                <w:b/>
                <w:bCs/>
              </w:rPr>
              <w:t>8</w:t>
            </w:r>
            <w:r w:rsidR="00581259">
              <w:rPr>
                <w:rFonts w:ascii="Monotype Corsiva" w:hAnsi="Monotype Corsiva"/>
                <w:b/>
                <w:bCs/>
              </w:rPr>
              <w:t>.</w:t>
            </w:r>
            <w:r w:rsidR="000342C3">
              <w:rPr>
                <w:rFonts w:ascii="Monotype Corsiva" w:hAnsi="Monotype Corsiva"/>
                <w:b/>
                <w:bCs/>
              </w:rPr>
              <w:t>1</w:t>
            </w:r>
            <w:r w:rsidR="00581259">
              <w:rPr>
                <w:rFonts w:ascii="Monotype Corsiva" w:hAnsi="Monotype Corsiva"/>
                <w:b/>
                <w:bCs/>
              </w:rPr>
              <w:t>.</w:t>
            </w:r>
          </w:p>
        </w:tc>
        <w:tc>
          <w:tcPr>
            <w:tcW w:w="6913" w:type="dxa"/>
            <w:gridSpan w:val="4"/>
            <w:shd w:val="clear" w:color="auto" w:fill="FDE9D9" w:themeFill="accent6" w:themeFillTint="33"/>
            <w:vAlign w:val="center"/>
          </w:tcPr>
          <w:p w14:paraId="0D514B41" w14:textId="73CBECDC" w:rsidR="00763F93" w:rsidRPr="00681855" w:rsidRDefault="005769B1" w:rsidP="00EE1009">
            <w:pPr>
              <w:spacing w:after="0" w:line="240" w:lineRule="auto"/>
              <w:jc w:val="center"/>
              <w:rPr>
                <w:rFonts w:ascii="Monotype Corsiva" w:hAnsi="Monotype Corsiva"/>
              </w:rPr>
            </w:pPr>
            <w:r>
              <w:rPr>
                <w:rFonts w:ascii="Monotype Corsiva" w:hAnsi="Monotype Corsiva"/>
              </w:rPr>
              <w:t>Svätý Atanáz a svätý Cyril, alexandrijskí arcibiskupi</w:t>
            </w:r>
          </w:p>
        </w:tc>
      </w:tr>
      <w:tr w:rsidR="00763F93" w:rsidRPr="006B4383" w14:paraId="60CD2249" w14:textId="77777777" w:rsidTr="004C7C2F">
        <w:trPr>
          <w:trHeight w:val="285"/>
          <w:jc w:val="center"/>
        </w:trPr>
        <w:tc>
          <w:tcPr>
            <w:tcW w:w="702"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3C2B8FC8" w14:textId="7F4618E2" w:rsidR="002C1703" w:rsidRDefault="00D1700C" w:rsidP="00EE1009">
            <w:pPr>
              <w:spacing w:after="0" w:line="240" w:lineRule="auto"/>
              <w:jc w:val="center"/>
              <w:rPr>
                <w:rFonts w:ascii="Monotype Corsiva" w:hAnsi="Monotype Corsiva"/>
              </w:rPr>
            </w:pPr>
            <w:r>
              <w:rPr>
                <w:rFonts w:ascii="Monotype Corsiva" w:hAnsi="Monotype Corsiva"/>
              </w:rPr>
              <w:t>17.00 +Pavlína (r.Novakova) + panychýda</w:t>
            </w:r>
          </w:p>
        </w:tc>
        <w:tc>
          <w:tcPr>
            <w:tcW w:w="2268" w:type="dxa"/>
            <w:shd w:val="clear" w:color="auto" w:fill="auto"/>
            <w:vAlign w:val="center"/>
          </w:tcPr>
          <w:p w14:paraId="435E2606" w14:textId="4B60AE78" w:rsidR="00B100D0" w:rsidRDefault="00B100D0" w:rsidP="00B100D0">
            <w:pPr>
              <w:spacing w:after="0" w:line="240" w:lineRule="auto"/>
              <w:jc w:val="center"/>
              <w:rPr>
                <w:rFonts w:ascii="Monotype Corsiva" w:hAnsi="Monotype Corsiva"/>
              </w:rPr>
            </w:pPr>
          </w:p>
          <w:p w14:paraId="6E37B981" w14:textId="467924BB" w:rsidR="00E77F60" w:rsidRDefault="00E77F60" w:rsidP="00FD5856">
            <w:pPr>
              <w:spacing w:after="0" w:line="240" w:lineRule="auto"/>
              <w:jc w:val="center"/>
              <w:rPr>
                <w:rFonts w:ascii="Monotype Corsiva" w:hAnsi="Monotype Corsiva"/>
              </w:rPr>
            </w:pPr>
          </w:p>
        </w:tc>
        <w:tc>
          <w:tcPr>
            <w:tcW w:w="2233"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63F93" w:rsidRPr="006B4383" w14:paraId="3BDCF242" w14:textId="77777777" w:rsidTr="001430F0">
        <w:trPr>
          <w:trHeight w:val="285"/>
          <w:jc w:val="center"/>
        </w:trPr>
        <w:tc>
          <w:tcPr>
            <w:tcW w:w="702"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606E6E7F" w:rsidR="00763F93" w:rsidRPr="00DB396A" w:rsidRDefault="005B2BE8" w:rsidP="00946B2B">
            <w:pPr>
              <w:spacing w:after="0"/>
              <w:jc w:val="center"/>
              <w:rPr>
                <w:rFonts w:ascii="Monotype Corsiva" w:hAnsi="Monotype Corsiva"/>
                <w:b/>
                <w:bCs/>
              </w:rPr>
            </w:pPr>
            <w:r>
              <w:rPr>
                <w:rFonts w:ascii="Monotype Corsiva" w:hAnsi="Monotype Corsiva"/>
                <w:b/>
                <w:bCs/>
              </w:rPr>
              <w:t>1</w:t>
            </w:r>
            <w:r w:rsidR="005769B1">
              <w:rPr>
                <w:rFonts w:ascii="Monotype Corsiva" w:hAnsi="Monotype Corsiva"/>
                <w:b/>
                <w:bCs/>
              </w:rPr>
              <w:t>9</w:t>
            </w:r>
            <w:r w:rsidR="00763F93">
              <w:rPr>
                <w:rFonts w:ascii="Monotype Corsiva" w:hAnsi="Monotype Corsiva"/>
                <w:b/>
                <w:bCs/>
              </w:rPr>
              <w:t>.</w:t>
            </w:r>
            <w:r w:rsidR="00581259">
              <w:rPr>
                <w:rFonts w:ascii="Monotype Corsiva" w:hAnsi="Monotype Corsiva"/>
                <w:b/>
                <w:bCs/>
              </w:rPr>
              <w:t>1</w:t>
            </w:r>
            <w:r w:rsidR="00763F93" w:rsidRPr="00DB396A">
              <w:rPr>
                <w:rFonts w:ascii="Monotype Corsiva" w:hAnsi="Monotype Corsiva"/>
                <w:b/>
                <w:bCs/>
              </w:rPr>
              <w:t>.</w:t>
            </w:r>
          </w:p>
        </w:tc>
        <w:tc>
          <w:tcPr>
            <w:tcW w:w="6913" w:type="dxa"/>
            <w:gridSpan w:val="4"/>
            <w:shd w:val="clear" w:color="auto" w:fill="FDE9D9" w:themeFill="accent6" w:themeFillTint="33"/>
            <w:vAlign w:val="center"/>
          </w:tcPr>
          <w:p w14:paraId="35CE0685" w14:textId="31F22228" w:rsidR="00763F93" w:rsidRPr="00D476BD" w:rsidRDefault="000342C3" w:rsidP="00681855">
            <w:pPr>
              <w:spacing w:after="0" w:line="240" w:lineRule="auto"/>
              <w:jc w:val="center"/>
              <w:rPr>
                <w:rFonts w:ascii="Monotype Corsiva" w:hAnsi="Monotype Corsiva"/>
                <w:sz w:val="20"/>
                <w:szCs w:val="20"/>
              </w:rPr>
            </w:pPr>
            <w:r w:rsidRPr="00D476BD">
              <w:rPr>
                <w:rFonts w:ascii="Monotype Corsiva" w:hAnsi="Monotype Corsiva"/>
                <w:sz w:val="20"/>
                <w:szCs w:val="20"/>
              </w:rPr>
              <w:t>.</w:t>
            </w:r>
            <w:r w:rsidR="005769B1">
              <w:rPr>
                <w:rFonts w:ascii="Monotype Corsiva" w:hAnsi="Monotype Corsiva"/>
              </w:rPr>
              <w:t>Prepodobný otec Makarios Egptský</w:t>
            </w:r>
          </w:p>
        </w:tc>
      </w:tr>
      <w:tr w:rsidR="00763F93" w:rsidRPr="006B4383" w14:paraId="4122F09F" w14:textId="77777777" w:rsidTr="00D476BD">
        <w:trPr>
          <w:trHeight w:val="74"/>
          <w:jc w:val="center"/>
        </w:trPr>
        <w:tc>
          <w:tcPr>
            <w:tcW w:w="702"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53081DA8" w14:textId="746A8384" w:rsidR="00E77F60" w:rsidRPr="00B94FAF" w:rsidRDefault="00D1700C" w:rsidP="00EE1009">
            <w:pPr>
              <w:spacing w:after="0" w:line="240" w:lineRule="auto"/>
              <w:jc w:val="center"/>
              <w:rPr>
                <w:rFonts w:ascii="Monotype Corsiva" w:hAnsi="Monotype Corsiva"/>
              </w:rPr>
            </w:pPr>
            <w:r>
              <w:rPr>
                <w:rFonts w:ascii="Monotype Corsiva" w:hAnsi="Monotype Corsiva"/>
              </w:rPr>
              <w:t>8.00 na úmysel darcu</w:t>
            </w:r>
          </w:p>
        </w:tc>
        <w:tc>
          <w:tcPr>
            <w:tcW w:w="2268" w:type="dxa"/>
            <w:shd w:val="clear" w:color="auto" w:fill="auto"/>
            <w:vAlign w:val="center"/>
          </w:tcPr>
          <w:p w14:paraId="79669676" w14:textId="7BBF1518" w:rsidR="00116E14" w:rsidRPr="00D476BD" w:rsidRDefault="00116E14" w:rsidP="00EE1009">
            <w:pPr>
              <w:spacing w:after="0" w:line="240" w:lineRule="auto"/>
              <w:jc w:val="center"/>
              <w:rPr>
                <w:rFonts w:ascii="Monotype Corsiva" w:hAnsi="Monotype Corsiva"/>
                <w:sz w:val="20"/>
                <w:szCs w:val="20"/>
              </w:rPr>
            </w:pPr>
          </w:p>
        </w:tc>
        <w:tc>
          <w:tcPr>
            <w:tcW w:w="2233" w:type="dxa"/>
            <w:gridSpan w:val="2"/>
            <w:shd w:val="clear" w:color="auto" w:fill="auto"/>
            <w:vAlign w:val="center"/>
          </w:tcPr>
          <w:p w14:paraId="7BFD57EC" w14:textId="6C0F02E4" w:rsidR="00763F93" w:rsidRPr="00D476BD" w:rsidRDefault="00763F93" w:rsidP="00EE1009">
            <w:pPr>
              <w:spacing w:after="0" w:line="240" w:lineRule="auto"/>
              <w:jc w:val="center"/>
              <w:rPr>
                <w:rFonts w:ascii="Monotype Corsiva" w:hAnsi="Monotype Corsiva"/>
                <w:sz w:val="20"/>
                <w:szCs w:val="20"/>
              </w:rPr>
            </w:pPr>
          </w:p>
        </w:tc>
      </w:tr>
      <w:tr w:rsidR="00763F93" w:rsidRPr="006B4383" w14:paraId="33D63596" w14:textId="77777777" w:rsidTr="001430F0">
        <w:trPr>
          <w:trHeight w:val="375"/>
          <w:jc w:val="center"/>
        </w:trPr>
        <w:tc>
          <w:tcPr>
            <w:tcW w:w="702"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4487EC13" w:rsidR="00763F93" w:rsidRPr="00DB396A" w:rsidRDefault="005769B1" w:rsidP="00946B2B">
            <w:pPr>
              <w:spacing w:after="0"/>
              <w:jc w:val="center"/>
              <w:rPr>
                <w:rFonts w:ascii="Monotype Corsiva" w:hAnsi="Monotype Corsiva"/>
                <w:b/>
                <w:bCs/>
              </w:rPr>
            </w:pPr>
            <w:r>
              <w:rPr>
                <w:rFonts w:ascii="Monotype Corsiva" w:hAnsi="Monotype Corsiva"/>
                <w:b/>
                <w:bCs/>
              </w:rPr>
              <w:t>20</w:t>
            </w:r>
            <w:r w:rsidR="00763F93" w:rsidRPr="00DB396A">
              <w:rPr>
                <w:rFonts w:ascii="Monotype Corsiva" w:hAnsi="Monotype Corsiva"/>
                <w:b/>
                <w:bCs/>
              </w:rPr>
              <w:t>.</w:t>
            </w:r>
            <w:r w:rsidR="000342C3">
              <w:rPr>
                <w:rFonts w:ascii="Monotype Corsiva" w:hAnsi="Monotype Corsiva"/>
                <w:b/>
                <w:bCs/>
              </w:rPr>
              <w:t>1</w:t>
            </w:r>
            <w:r w:rsidR="00681855">
              <w:rPr>
                <w:rFonts w:ascii="Monotype Corsiva" w:hAnsi="Monotype Corsiva"/>
                <w:b/>
                <w:bCs/>
              </w:rPr>
              <w:t>.</w:t>
            </w:r>
          </w:p>
        </w:tc>
        <w:tc>
          <w:tcPr>
            <w:tcW w:w="6913" w:type="dxa"/>
            <w:gridSpan w:val="4"/>
            <w:shd w:val="clear" w:color="auto" w:fill="FDE9D9" w:themeFill="accent6" w:themeFillTint="33"/>
            <w:vAlign w:val="center"/>
          </w:tcPr>
          <w:p w14:paraId="1715A135" w14:textId="713FDE59" w:rsidR="00763F93" w:rsidRPr="002C1703" w:rsidRDefault="005769B1" w:rsidP="00EE1009">
            <w:pPr>
              <w:spacing w:after="0" w:line="240" w:lineRule="auto"/>
              <w:jc w:val="center"/>
              <w:rPr>
                <w:rFonts w:ascii="Monotype Corsiva" w:hAnsi="Monotype Corsiva"/>
                <w:i/>
                <w:iCs/>
                <w:sz w:val="16"/>
                <w:szCs w:val="16"/>
              </w:rPr>
            </w:pPr>
            <w:r>
              <w:rPr>
                <w:rFonts w:ascii="Monotype Corsiva" w:hAnsi="Monotype Corsiva"/>
              </w:rPr>
              <w:t>Prepodobný a bohonositeľný otec Eutymios Veľký</w:t>
            </w:r>
          </w:p>
        </w:tc>
      </w:tr>
      <w:tr w:rsidR="00763F93" w:rsidRPr="006B4383" w14:paraId="183BA170" w14:textId="77777777" w:rsidTr="004C7C2F">
        <w:trPr>
          <w:trHeight w:val="176"/>
          <w:jc w:val="center"/>
        </w:trPr>
        <w:tc>
          <w:tcPr>
            <w:tcW w:w="702"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1231D13A" w14:textId="366DD4B1" w:rsidR="00B94FAF" w:rsidRPr="00116E14" w:rsidRDefault="00B94FAF" w:rsidP="005D75F0">
            <w:pPr>
              <w:spacing w:after="0" w:line="240" w:lineRule="auto"/>
              <w:jc w:val="center"/>
              <w:rPr>
                <w:rFonts w:ascii="Monotype Corsiva" w:hAnsi="Monotype Corsiva"/>
              </w:rPr>
            </w:pPr>
            <w:r>
              <w:rPr>
                <w:rFonts w:ascii="Monotype Corsiva" w:hAnsi="Monotype Corsiva"/>
              </w:rPr>
              <w:t>18.00-20.00 Eucharistická adorácia - getsemanská</w:t>
            </w:r>
          </w:p>
        </w:tc>
        <w:tc>
          <w:tcPr>
            <w:tcW w:w="2268" w:type="dxa"/>
            <w:shd w:val="clear" w:color="auto" w:fill="auto"/>
            <w:vAlign w:val="center"/>
          </w:tcPr>
          <w:p w14:paraId="1C346062" w14:textId="132DEC5E" w:rsidR="005D75F0" w:rsidRPr="00222AE6" w:rsidRDefault="00D1700C" w:rsidP="00F84A31">
            <w:pPr>
              <w:spacing w:after="0" w:line="240" w:lineRule="auto"/>
              <w:jc w:val="center"/>
              <w:rPr>
                <w:rFonts w:ascii="Monotype Corsiva" w:hAnsi="Monotype Corsiva"/>
              </w:rPr>
            </w:pPr>
            <w:r>
              <w:rPr>
                <w:rFonts w:ascii="Monotype Corsiva" w:hAnsi="Monotype Corsiva"/>
              </w:rPr>
              <w:t>17.00 +Jozef, Veronika (r.Semanovská)</w:t>
            </w:r>
          </w:p>
        </w:tc>
        <w:tc>
          <w:tcPr>
            <w:tcW w:w="2233" w:type="dxa"/>
            <w:gridSpan w:val="2"/>
            <w:shd w:val="clear" w:color="auto" w:fill="auto"/>
            <w:vAlign w:val="center"/>
          </w:tcPr>
          <w:p w14:paraId="6CFBF039" w14:textId="23A55B21" w:rsidR="007D439C" w:rsidRDefault="007D439C" w:rsidP="00F84A31">
            <w:pPr>
              <w:spacing w:after="0" w:line="240" w:lineRule="auto"/>
              <w:jc w:val="center"/>
              <w:rPr>
                <w:rFonts w:ascii="Monotype Corsiva" w:hAnsi="Monotype Corsiva"/>
              </w:rPr>
            </w:pPr>
          </w:p>
        </w:tc>
      </w:tr>
      <w:tr w:rsidR="00B91C62" w:rsidRPr="006B4383" w14:paraId="29C62C71" w14:textId="77777777" w:rsidTr="00B100D0">
        <w:trPr>
          <w:trHeight w:val="285"/>
          <w:jc w:val="center"/>
        </w:trPr>
        <w:tc>
          <w:tcPr>
            <w:tcW w:w="702" w:type="dxa"/>
            <w:vMerge w:val="restart"/>
            <w:shd w:val="clear" w:color="auto" w:fill="F2F2F2" w:themeFill="background1" w:themeFillShade="F2"/>
            <w:vAlign w:val="center"/>
          </w:tcPr>
          <w:p w14:paraId="3BD29256" w14:textId="471DF532" w:rsidR="00B91C62" w:rsidRPr="00DB396A" w:rsidRDefault="00B91C62"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7978DD75" w:rsidR="00B91C62" w:rsidRPr="00DB396A" w:rsidRDefault="005769B1" w:rsidP="00946B2B">
            <w:pPr>
              <w:spacing w:after="0" w:line="192" w:lineRule="auto"/>
              <w:jc w:val="center"/>
              <w:rPr>
                <w:rFonts w:ascii="Monotype Corsiva" w:hAnsi="Monotype Corsiva"/>
                <w:b/>
                <w:bCs/>
              </w:rPr>
            </w:pPr>
            <w:r>
              <w:rPr>
                <w:rFonts w:ascii="Monotype Corsiva" w:hAnsi="Monotype Corsiva"/>
                <w:b/>
                <w:bCs/>
              </w:rPr>
              <w:t>21</w:t>
            </w:r>
            <w:r w:rsidR="00B91C62">
              <w:rPr>
                <w:rFonts w:ascii="Monotype Corsiva" w:hAnsi="Monotype Corsiva"/>
                <w:b/>
                <w:bCs/>
              </w:rPr>
              <w:t>.1</w:t>
            </w:r>
            <w:r w:rsidR="00B91C62" w:rsidRPr="00DB396A">
              <w:rPr>
                <w:rFonts w:ascii="Monotype Corsiva" w:hAnsi="Monotype Corsiva"/>
                <w:b/>
                <w:bCs/>
              </w:rPr>
              <w:t>.</w:t>
            </w:r>
            <w:r w:rsidR="00B91C62" w:rsidRPr="00DB396A">
              <w:rPr>
                <w:rFonts w:ascii="Monotype Corsiva" w:hAnsi="Monotype Corsiva"/>
                <w:b/>
                <w:bCs/>
                <w:noProof/>
              </w:rPr>
              <w:t xml:space="preserve"> </w:t>
            </w:r>
          </w:p>
        </w:tc>
        <w:tc>
          <w:tcPr>
            <w:tcW w:w="6913" w:type="dxa"/>
            <w:gridSpan w:val="4"/>
            <w:shd w:val="clear" w:color="auto" w:fill="FDE9D9" w:themeFill="accent6" w:themeFillTint="33"/>
            <w:vAlign w:val="center"/>
          </w:tcPr>
          <w:p w14:paraId="7553C554" w14:textId="0131B00B" w:rsidR="00B91C62" w:rsidRPr="005769B1" w:rsidRDefault="005769B1" w:rsidP="00EE1009">
            <w:pPr>
              <w:spacing w:after="0" w:line="240" w:lineRule="auto"/>
              <w:jc w:val="center"/>
              <w:rPr>
                <w:rFonts w:ascii="Monotype Corsiva" w:hAnsi="Monotype Corsiva"/>
              </w:rPr>
            </w:pPr>
            <w:r w:rsidRPr="005769B1">
              <w:rPr>
                <w:rFonts w:ascii="Monotype Corsiva" w:hAnsi="Monotype Corsiva"/>
              </w:rPr>
              <w:t>Prepodobný otec Maxim Vyznávač; svätý mučeník Neofyt; svätí mučeníci Eugen, Kandidus, Valerián a Akvila</w:t>
            </w:r>
          </w:p>
        </w:tc>
      </w:tr>
      <w:tr w:rsidR="00763F93" w:rsidRPr="006B4383" w14:paraId="677C0226" w14:textId="77777777" w:rsidTr="004C7C2F">
        <w:trPr>
          <w:trHeight w:val="285"/>
          <w:jc w:val="center"/>
        </w:trPr>
        <w:tc>
          <w:tcPr>
            <w:tcW w:w="702"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412" w:type="dxa"/>
            <w:shd w:val="clear" w:color="auto" w:fill="auto"/>
            <w:vAlign w:val="center"/>
          </w:tcPr>
          <w:p w14:paraId="52FFF3F5" w14:textId="520529E3" w:rsidR="00C855DE" w:rsidRPr="004C7C2F" w:rsidRDefault="00D1700C" w:rsidP="001A6942">
            <w:pPr>
              <w:spacing w:after="0" w:line="240" w:lineRule="auto"/>
              <w:jc w:val="center"/>
              <w:rPr>
                <w:rFonts w:ascii="Monotype Corsiva" w:hAnsi="Monotype Corsiva"/>
                <w:sz w:val="24"/>
                <w:szCs w:val="24"/>
              </w:rPr>
            </w:pPr>
            <w:r>
              <w:rPr>
                <w:rFonts w:ascii="Monotype Corsiva" w:hAnsi="Monotype Corsiva"/>
                <w:sz w:val="24"/>
                <w:szCs w:val="24"/>
              </w:rPr>
              <w:t>17.00 +Ján, Ján, Ján, Anna, Mária (r.Hricova)</w:t>
            </w:r>
          </w:p>
        </w:tc>
        <w:tc>
          <w:tcPr>
            <w:tcW w:w="2268" w:type="dxa"/>
            <w:shd w:val="clear" w:color="auto" w:fill="auto"/>
            <w:vAlign w:val="center"/>
          </w:tcPr>
          <w:p w14:paraId="403EE03C" w14:textId="22B79E36" w:rsidR="00EB7E9E" w:rsidRPr="004C7C2F" w:rsidRDefault="00EB7E9E" w:rsidP="00EB7E9E">
            <w:pPr>
              <w:spacing w:after="0" w:line="240" w:lineRule="auto"/>
              <w:jc w:val="center"/>
              <w:rPr>
                <w:rFonts w:ascii="Monotype Corsiva" w:hAnsi="Monotype Corsiva"/>
                <w:sz w:val="24"/>
                <w:szCs w:val="24"/>
              </w:rPr>
            </w:pPr>
          </w:p>
        </w:tc>
        <w:tc>
          <w:tcPr>
            <w:tcW w:w="2233" w:type="dxa"/>
            <w:gridSpan w:val="2"/>
            <w:shd w:val="clear" w:color="auto" w:fill="auto"/>
            <w:vAlign w:val="center"/>
          </w:tcPr>
          <w:p w14:paraId="235AA516" w14:textId="63D182A0" w:rsidR="00763F93" w:rsidRPr="00EB7E9E" w:rsidRDefault="00763F93" w:rsidP="003738CA">
            <w:pPr>
              <w:spacing w:after="0" w:line="240" w:lineRule="auto"/>
              <w:jc w:val="center"/>
              <w:rPr>
                <w:rFonts w:ascii="Monotype Corsiva" w:hAnsi="Monotype Corsiva"/>
              </w:rPr>
            </w:pPr>
          </w:p>
        </w:tc>
      </w:tr>
      <w:tr w:rsidR="00B91C62" w:rsidRPr="006B4383" w14:paraId="5DF238C2" w14:textId="77777777" w:rsidTr="00B100D0">
        <w:trPr>
          <w:trHeight w:val="285"/>
          <w:jc w:val="center"/>
        </w:trPr>
        <w:tc>
          <w:tcPr>
            <w:tcW w:w="702" w:type="dxa"/>
            <w:vMerge w:val="restart"/>
            <w:shd w:val="clear" w:color="auto" w:fill="F2F2F2" w:themeFill="background1" w:themeFillShade="F2"/>
            <w:vAlign w:val="center"/>
          </w:tcPr>
          <w:p w14:paraId="32A3A785" w14:textId="3C2A750B" w:rsidR="00B91C62" w:rsidRPr="00DB396A" w:rsidRDefault="00B91C62" w:rsidP="00946B2B">
            <w:pPr>
              <w:spacing w:after="0"/>
              <w:jc w:val="center"/>
              <w:rPr>
                <w:rFonts w:ascii="Monotype Corsiva" w:hAnsi="Monotype Corsiva"/>
                <w:b/>
                <w:bCs/>
              </w:rPr>
            </w:pPr>
            <w:r w:rsidRPr="00DB396A">
              <w:rPr>
                <w:rFonts w:ascii="Monotype Corsiva" w:hAnsi="Monotype Corsiva"/>
                <w:b/>
                <w:bCs/>
              </w:rPr>
              <w:t>So</w:t>
            </w:r>
          </w:p>
          <w:p w14:paraId="4B5E6332" w14:textId="6AF7C1AD" w:rsidR="00B91C62" w:rsidRPr="00DB396A" w:rsidRDefault="005769B1" w:rsidP="00946B2B">
            <w:pPr>
              <w:spacing w:after="0"/>
              <w:jc w:val="center"/>
              <w:rPr>
                <w:rFonts w:ascii="Monotype Corsiva" w:hAnsi="Monotype Corsiva"/>
                <w:b/>
                <w:bCs/>
              </w:rPr>
            </w:pPr>
            <w:r>
              <w:rPr>
                <w:rFonts w:ascii="Monotype Corsiva" w:hAnsi="Monotype Corsiva"/>
                <w:b/>
                <w:bCs/>
              </w:rPr>
              <w:t>22</w:t>
            </w:r>
            <w:r w:rsidR="00B91C62" w:rsidRPr="00DB396A">
              <w:rPr>
                <w:rFonts w:ascii="Monotype Corsiva" w:hAnsi="Monotype Corsiva"/>
                <w:b/>
                <w:bCs/>
              </w:rPr>
              <w:t>.</w:t>
            </w:r>
            <w:r w:rsidR="00B91C62">
              <w:rPr>
                <w:rFonts w:ascii="Monotype Corsiva" w:hAnsi="Monotype Corsiva"/>
                <w:b/>
                <w:bCs/>
              </w:rPr>
              <w:t>1</w:t>
            </w:r>
            <w:r w:rsidR="00B91C62" w:rsidRPr="00DB396A">
              <w:rPr>
                <w:rFonts w:ascii="Monotype Corsiva" w:hAnsi="Monotype Corsiva"/>
                <w:b/>
                <w:bCs/>
              </w:rPr>
              <w:t>.</w:t>
            </w:r>
          </w:p>
        </w:tc>
        <w:tc>
          <w:tcPr>
            <w:tcW w:w="6913" w:type="dxa"/>
            <w:gridSpan w:val="4"/>
            <w:shd w:val="clear" w:color="auto" w:fill="FDE9D9" w:themeFill="accent6" w:themeFillTint="33"/>
            <w:vAlign w:val="center"/>
          </w:tcPr>
          <w:p w14:paraId="2EA45235" w14:textId="77777777" w:rsidR="00B91C62" w:rsidRDefault="005769B1" w:rsidP="00B91C62">
            <w:pPr>
              <w:spacing w:after="0" w:line="240" w:lineRule="auto"/>
              <w:jc w:val="center"/>
              <w:rPr>
                <w:rFonts w:ascii="Monotype Corsiva" w:hAnsi="Monotype Corsiva"/>
                <w:i/>
                <w:iCs/>
              </w:rPr>
            </w:pPr>
            <w:r>
              <w:rPr>
                <w:rFonts w:ascii="Monotype Corsiva" w:hAnsi="Monotype Corsiva"/>
                <w:i/>
                <w:iCs/>
              </w:rPr>
              <w:t>Svätý apoštol Timotej; svätý prepodobný mučeník Anastáz Perzský</w:t>
            </w:r>
          </w:p>
          <w:p w14:paraId="24760032" w14:textId="10EE74BD" w:rsidR="008A23D6" w:rsidRPr="00707418" w:rsidRDefault="008A23D6" w:rsidP="00B91C62">
            <w:pPr>
              <w:spacing w:after="0" w:line="240" w:lineRule="auto"/>
              <w:jc w:val="center"/>
              <w:rPr>
                <w:rFonts w:ascii="Monotype Corsiva" w:hAnsi="Monotype Corsiva"/>
                <w:i/>
                <w:iCs/>
                <w:color w:val="FF0000"/>
                <w:u w:val="single"/>
              </w:rPr>
            </w:pPr>
            <w:r w:rsidRPr="00707418">
              <w:rPr>
                <w:rFonts w:ascii="Monotype Corsiva" w:hAnsi="Monotype Corsiva"/>
                <w:i/>
                <w:iCs/>
                <w:color w:val="FF0000"/>
                <w:u w:val="single"/>
              </w:rPr>
              <w:t>Deň sv. Šarbela</w:t>
            </w:r>
          </w:p>
        </w:tc>
      </w:tr>
      <w:tr w:rsidR="009407E4" w:rsidRPr="006B4383" w14:paraId="75DFB4D0" w14:textId="77777777" w:rsidTr="004C7C2F">
        <w:trPr>
          <w:trHeight w:val="285"/>
          <w:jc w:val="center"/>
        </w:trPr>
        <w:tc>
          <w:tcPr>
            <w:tcW w:w="702"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412" w:type="dxa"/>
            <w:shd w:val="clear" w:color="auto" w:fill="FFFFFF" w:themeFill="background1"/>
            <w:vAlign w:val="center"/>
          </w:tcPr>
          <w:p w14:paraId="1DA34FC3" w14:textId="77777777" w:rsidR="008A23D6" w:rsidRPr="008A23D6" w:rsidRDefault="008A23D6" w:rsidP="008A23D6">
            <w:pPr>
              <w:spacing w:after="0" w:line="240" w:lineRule="auto"/>
              <w:jc w:val="center"/>
              <w:rPr>
                <w:rFonts w:ascii="Monotype Corsiva" w:hAnsi="Monotype Corsiva"/>
                <w:sz w:val="20"/>
                <w:szCs w:val="20"/>
              </w:rPr>
            </w:pPr>
            <w:r w:rsidRPr="008A23D6">
              <w:rPr>
                <w:rFonts w:ascii="Monotype Corsiva" w:hAnsi="Monotype Corsiva"/>
                <w:sz w:val="20"/>
                <w:szCs w:val="20"/>
              </w:rPr>
              <w:t>17.00 na úmysel darcu</w:t>
            </w:r>
          </w:p>
          <w:p w14:paraId="035F985D" w14:textId="58ECC8F8" w:rsidR="008A23D6" w:rsidRPr="004C7C2F" w:rsidRDefault="008A23D6" w:rsidP="008A23D6">
            <w:pPr>
              <w:spacing w:after="0" w:line="240" w:lineRule="auto"/>
              <w:jc w:val="center"/>
              <w:rPr>
                <w:rFonts w:ascii="Monotype Corsiva" w:hAnsi="Monotype Corsiva"/>
                <w:sz w:val="24"/>
                <w:szCs w:val="24"/>
              </w:rPr>
            </w:pPr>
            <w:r w:rsidRPr="008A23D6">
              <w:rPr>
                <w:rFonts w:ascii="Monotype Corsiva" w:hAnsi="Monotype Corsiva"/>
                <w:sz w:val="20"/>
                <w:szCs w:val="20"/>
              </w:rPr>
              <w:t>18.00 ruženec, litánie, uctenie relikvie a pomazanie olejom</w:t>
            </w:r>
            <w:r>
              <w:rPr>
                <w:rFonts w:ascii="Monotype Corsiva" w:hAnsi="Monotype Corsiva"/>
                <w:sz w:val="24"/>
                <w:szCs w:val="24"/>
              </w:rPr>
              <w:t xml:space="preserve"> </w:t>
            </w:r>
          </w:p>
        </w:tc>
        <w:tc>
          <w:tcPr>
            <w:tcW w:w="2268" w:type="dxa"/>
            <w:shd w:val="clear" w:color="auto" w:fill="FFFFFF" w:themeFill="background1"/>
            <w:vAlign w:val="center"/>
          </w:tcPr>
          <w:p w14:paraId="0564D605" w14:textId="1934418C" w:rsidR="00EB7E9E" w:rsidRPr="00EB7E9E" w:rsidRDefault="00EB7E9E" w:rsidP="005D75F0">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6048144" w14:textId="1A9EB50A" w:rsidR="008A23D6" w:rsidRPr="008A23D6" w:rsidRDefault="00EF2580" w:rsidP="008A23D6">
            <w:pPr>
              <w:spacing w:after="0" w:line="240" w:lineRule="auto"/>
              <w:jc w:val="center"/>
              <w:rPr>
                <w:rFonts w:ascii="Monotype Corsiva" w:hAnsi="Monotype Corsiva"/>
              </w:rPr>
            </w:pPr>
            <w:r>
              <w:rPr>
                <w:rFonts w:ascii="Monotype Corsiva" w:hAnsi="Monotype Corsiva"/>
              </w:rPr>
              <w:t>11.00 krst Danielky</w:t>
            </w:r>
          </w:p>
        </w:tc>
      </w:tr>
      <w:tr w:rsidR="00542464" w:rsidRPr="006B4383" w14:paraId="7B119C33" w14:textId="77777777" w:rsidTr="001A5605">
        <w:trPr>
          <w:trHeight w:val="495"/>
          <w:jc w:val="center"/>
        </w:trPr>
        <w:tc>
          <w:tcPr>
            <w:tcW w:w="702"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2979E8C5" w:rsidR="00542464" w:rsidRPr="00DB396A" w:rsidRDefault="005769B1" w:rsidP="00946B2B">
            <w:pPr>
              <w:spacing w:after="0"/>
              <w:jc w:val="center"/>
              <w:rPr>
                <w:rFonts w:ascii="Monotype Corsiva" w:hAnsi="Monotype Corsiva"/>
                <w:b/>
                <w:bCs/>
              </w:rPr>
            </w:pPr>
            <w:r>
              <w:rPr>
                <w:rFonts w:ascii="Monotype Corsiva" w:hAnsi="Monotype Corsiva"/>
                <w:b/>
                <w:bCs/>
              </w:rPr>
              <w:t>23</w:t>
            </w:r>
            <w:r w:rsidR="00542464">
              <w:rPr>
                <w:rFonts w:ascii="Monotype Corsiva" w:hAnsi="Monotype Corsiva"/>
                <w:b/>
                <w:bCs/>
              </w:rPr>
              <w:t>.</w:t>
            </w:r>
            <w:r w:rsidR="00EF5A04">
              <w:rPr>
                <w:rFonts w:ascii="Monotype Corsiva" w:hAnsi="Monotype Corsiva"/>
                <w:b/>
                <w:bCs/>
              </w:rPr>
              <w:t>1</w:t>
            </w:r>
            <w:r w:rsidR="00542464" w:rsidRPr="00DB396A">
              <w:rPr>
                <w:rFonts w:ascii="Monotype Corsiva" w:hAnsi="Monotype Corsiva"/>
                <w:b/>
                <w:bCs/>
              </w:rPr>
              <w:t>.</w:t>
            </w:r>
          </w:p>
        </w:tc>
        <w:tc>
          <w:tcPr>
            <w:tcW w:w="4822" w:type="dxa"/>
            <w:gridSpan w:val="3"/>
            <w:shd w:val="clear" w:color="auto" w:fill="FFFF00"/>
            <w:vAlign w:val="center"/>
          </w:tcPr>
          <w:p w14:paraId="235DC8B7" w14:textId="77777777" w:rsidR="001430F0" w:rsidRDefault="00B91C62" w:rsidP="008D24BB">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 xml:space="preserve">Tridsiata </w:t>
            </w:r>
            <w:r w:rsidR="00EF2580">
              <w:rPr>
                <w:rFonts w:ascii="Monotype Corsiva" w:hAnsi="Monotype Corsiva"/>
                <w:b/>
                <w:bCs/>
                <w:color w:val="FF0000"/>
                <w:sz w:val="24"/>
                <w:szCs w:val="24"/>
              </w:rPr>
              <w:t>piata</w:t>
            </w:r>
            <w:r>
              <w:rPr>
                <w:rFonts w:ascii="Monotype Corsiva" w:hAnsi="Monotype Corsiva"/>
                <w:b/>
                <w:bCs/>
                <w:color w:val="FF0000"/>
                <w:sz w:val="24"/>
                <w:szCs w:val="24"/>
              </w:rPr>
              <w:t xml:space="preserve"> nedeľa po Päťdesiatnici</w:t>
            </w:r>
          </w:p>
          <w:p w14:paraId="3571EC1C" w14:textId="62D1753A" w:rsidR="00EF2580" w:rsidRPr="00EF2580" w:rsidRDefault="00EF2580" w:rsidP="008D24BB">
            <w:pPr>
              <w:spacing w:after="0" w:line="240" w:lineRule="auto"/>
              <w:jc w:val="center"/>
              <w:rPr>
                <w:rFonts w:ascii="Monotype Corsiva" w:hAnsi="Monotype Corsiva"/>
                <w:color w:val="FF0000"/>
                <w:sz w:val="20"/>
                <w:szCs w:val="20"/>
              </w:rPr>
            </w:pPr>
            <w:r w:rsidRPr="00EF2580">
              <w:rPr>
                <w:rFonts w:ascii="Monotype Corsiva" w:hAnsi="Monotype Corsiva"/>
                <w:sz w:val="20"/>
                <w:szCs w:val="20"/>
              </w:rPr>
              <w:t>Svätý hieromučeník Klement, ankyrský biskup; svätý mučeník Agatan</w:t>
            </w:r>
            <w:r w:rsidR="00D1700C">
              <w:rPr>
                <w:rFonts w:ascii="Monotype Corsiva" w:hAnsi="Monotype Corsiva"/>
                <w:sz w:val="20"/>
                <w:szCs w:val="20"/>
              </w:rPr>
              <w:t>g</w:t>
            </w:r>
            <w:r w:rsidRPr="00EF2580">
              <w:rPr>
                <w:rFonts w:ascii="Monotype Corsiva" w:hAnsi="Monotype Corsiva"/>
                <w:sz w:val="20"/>
                <w:szCs w:val="20"/>
              </w:rPr>
              <w:t>el</w:t>
            </w:r>
          </w:p>
        </w:tc>
        <w:tc>
          <w:tcPr>
            <w:tcW w:w="2091" w:type="dxa"/>
            <w:shd w:val="clear" w:color="auto" w:fill="FABF8F" w:themeFill="accent6" w:themeFillTint="99"/>
            <w:vAlign w:val="center"/>
          </w:tcPr>
          <w:p w14:paraId="257B023D" w14:textId="158547CD" w:rsidR="001A5605" w:rsidRPr="00E77F60" w:rsidRDefault="001A5605" w:rsidP="00EE1009">
            <w:pPr>
              <w:spacing w:after="0" w:line="240" w:lineRule="auto"/>
              <w:jc w:val="center"/>
              <w:rPr>
                <w:rFonts w:ascii="Monotype Corsiva" w:hAnsi="Monotype Corsiva" w:cs="Arial"/>
                <w:sz w:val="20"/>
                <w:szCs w:val="20"/>
              </w:rPr>
            </w:pPr>
          </w:p>
        </w:tc>
      </w:tr>
      <w:tr w:rsidR="00763F93" w:rsidRPr="006B4383" w14:paraId="7BFA5F77" w14:textId="77777777" w:rsidTr="004C7C2F">
        <w:trPr>
          <w:trHeight w:val="495"/>
          <w:jc w:val="center"/>
        </w:trPr>
        <w:tc>
          <w:tcPr>
            <w:tcW w:w="702"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412" w:type="dxa"/>
            <w:shd w:val="clear" w:color="auto" w:fill="F2F2F2" w:themeFill="background1" w:themeFillShade="F2"/>
            <w:vAlign w:val="center"/>
          </w:tcPr>
          <w:p w14:paraId="3EA01C18" w14:textId="73DC3B07" w:rsidR="00CC23A2" w:rsidRPr="001A1ED9" w:rsidRDefault="00CC23A2" w:rsidP="00976016">
            <w:pPr>
              <w:spacing w:after="0" w:line="240" w:lineRule="auto"/>
              <w:jc w:val="center"/>
              <w:rPr>
                <w:rFonts w:ascii="Monotype Corsiva" w:hAnsi="Monotype Corsiva"/>
                <w:sz w:val="24"/>
                <w:szCs w:val="24"/>
              </w:rPr>
            </w:pPr>
            <w:r>
              <w:rPr>
                <w:rFonts w:ascii="Monotype Corsiva" w:hAnsi="Monotype Corsiva"/>
                <w:sz w:val="24"/>
                <w:szCs w:val="24"/>
              </w:rPr>
              <w:t>9.</w:t>
            </w:r>
            <w:r w:rsidR="00976016">
              <w:rPr>
                <w:rFonts w:ascii="Monotype Corsiva" w:hAnsi="Monotype Corsiva"/>
                <w:sz w:val="24"/>
                <w:szCs w:val="24"/>
              </w:rPr>
              <w:t>15</w:t>
            </w:r>
            <w:r>
              <w:rPr>
                <w:rFonts w:ascii="Monotype Corsiva" w:hAnsi="Monotype Corsiva"/>
                <w:sz w:val="24"/>
                <w:szCs w:val="24"/>
              </w:rPr>
              <w:t xml:space="preserve"> </w:t>
            </w:r>
            <w:r w:rsidR="00976016">
              <w:rPr>
                <w:rFonts w:ascii="Monotype Corsiva" w:hAnsi="Monotype Corsiva"/>
                <w:sz w:val="24"/>
                <w:szCs w:val="24"/>
              </w:rPr>
              <w:t>*</w:t>
            </w:r>
            <w:r w:rsidR="00D1700C">
              <w:rPr>
                <w:rFonts w:ascii="Monotype Corsiva" w:hAnsi="Monotype Corsiva"/>
                <w:sz w:val="24"/>
                <w:szCs w:val="24"/>
              </w:rPr>
              <w:t>Mária s rod. (r.Hricova)</w:t>
            </w:r>
          </w:p>
        </w:tc>
        <w:tc>
          <w:tcPr>
            <w:tcW w:w="2268" w:type="dxa"/>
            <w:shd w:val="clear" w:color="auto" w:fill="F2F2F2" w:themeFill="background1" w:themeFillShade="F2"/>
            <w:vAlign w:val="center"/>
          </w:tcPr>
          <w:p w14:paraId="1F62A454" w14:textId="2C7056CE" w:rsidR="00763F93" w:rsidRPr="001A1ED9" w:rsidRDefault="008A23D6" w:rsidP="00EE1009">
            <w:pPr>
              <w:spacing w:after="0" w:line="240" w:lineRule="auto"/>
              <w:jc w:val="center"/>
              <w:rPr>
                <w:rFonts w:ascii="Monotype Corsiva" w:hAnsi="Monotype Corsiva"/>
                <w:sz w:val="24"/>
                <w:szCs w:val="24"/>
              </w:rPr>
            </w:pPr>
            <w:r>
              <w:rPr>
                <w:rFonts w:ascii="Monotype Corsiva" w:hAnsi="Monotype Corsiva"/>
                <w:sz w:val="24"/>
                <w:szCs w:val="24"/>
              </w:rPr>
              <w:t>7.30</w:t>
            </w:r>
            <w:r w:rsidR="00EB7E9E">
              <w:rPr>
                <w:rFonts w:ascii="Monotype Corsiva" w:hAnsi="Monotype Corsiva"/>
                <w:sz w:val="24"/>
                <w:szCs w:val="24"/>
              </w:rPr>
              <w:t xml:space="preserve"> </w:t>
            </w:r>
            <w:r>
              <w:rPr>
                <w:rFonts w:ascii="Monotype Corsiva" w:hAnsi="Monotype Corsiva"/>
                <w:sz w:val="24"/>
                <w:szCs w:val="24"/>
              </w:rPr>
              <w:t>*za farnosť</w:t>
            </w:r>
          </w:p>
        </w:tc>
        <w:tc>
          <w:tcPr>
            <w:tcW w:w="2233" w:type="dxa"/>
            <w:gridSpan w:val="2"/>
            <w:shd w:val="clear" w:color="auto" w:fill="F2F2F2" w:themeFill="background1" w:themeFillShade="F2"/>
            <w:vAlign w:val="center"/>
          </w:tcPr>
          <w:p w14:paraId="601E0D8A" w14:textId="0DBBFE5E" w:rsidR="00763F93" w:rsidRPr="001A1ED9" w:rsidRDefault="008A23D6" w:rsidP="00EE1009">
            <w:pPr>
              <w:spacing w:after="0" w:line="240" w:lineRule="auto"/>
              <w:jc w:val="center"/>
              <w:rPr>
                <w:rFonts w:ascii="Monotype Corsiva" w:hAnsi="Monotype Corsiva"/>
                <w:sz w:val="24"/>
                <w:szCs w:val="24"/>
              </w:rPr>
            </w:pPr>
            <w:r>
              <w:rPr>
                <w:rFonts w:ascii="Monotype Corsiva" w:hAnsi="Monotype Corsiva"/>
                <w:sz w:val="24"/>
                <w:szCs w:val="24"/>
              </w:rPr>
              <w:t xml:space="preserve">11.00 </w:t>
            </w:r>
            <w:r w:rsidR="003F3C4B">
              <w:rPr>
                <w:rFonts w:ascii="Monotype Corsiva" w:hAnsi="Monotype Corsiva"/>
                <w:sz w:val="24"/>
                <w:szCs w:val="24"/>
              </w:rPr>
              <w:t>*ZBP bohuznáma</w:t>
            </w:r>
          </w:p>
        </w:tc>
      </w:tr>
    </w:tbl>
    <w:bookmarkEnd w:id="1"/>
    <w:p w14:paraId="64295424" w14:textId="635A1837" w:rsidR="00BF2D23" w:rsidRDefault="00243D01" w:rsidP="004A5B71">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r w:rsidR="00BF2D23">
        <w:rPr>
          <w:rFonts w:ascii="Times New Roman" w:hAnsi="Times New Roman"/>
          <w:i/>
          <w:iCs/>
          <w:sz w:val="20"/>
          <w:szCs w:val="20"/>
        </w:rPr>
        <w:t>.</w:t>
      </w:r>
    </w:p>
    <w:p w14:paraId="3620726E" w14:textId="77777777" w:rsidR="00EF2580" w:rsidRDefault="00976016" w:rsidP="00EB7E9E">
      <w:pPr>
        <w:spacing w:after="0"/>
        <w:rPr>
          <w:rFonts w:ascii="Times New Roman" w:hAnsi="Times New Roman"/>
          <w:i/>
          <w:iCs/>
          <w:spacing w:val="-8"/>
          <w:sz w:val="20"/>
          <w:szCs w:val="20"/>
        </w:rPr>
      </w:pPr>
      <w:r>
        <w:rPr>
          <w:rFonts w:ascii="Times New Roman" w:hAnsi="Times New Roman"/>
          <w:i/>
          <w:iCs/>
          <w:sz w:val="20"/>
          <w:szCs w:val="20"/>
        </w:rPr>
        <w:tab/>
      </w:r>
      <w:r w:rsidR="00EF2580">
        <w:rPr>
          <w:rFonts w:ascii="Times New Roman" w:hAnsi="Times New Roman"/>
          <w:i/>
          <w:iCs/>
          <w:sz w:val="20"/>
          <w:szCs w:val="20"/>
        </w:rPr>
        <w:t>Dnes je zb</w:t>
      </w:r>
      <w:r w:rsidR="00EF2580">
        <w:rPr>
          <w:rFonts w:ascii="Monotype Corsiva" w:hAnsi="Monotype Corsiva" w:cs="Arial"/>
        </w:rPr>
        <w:t>ierka na GTF PU a cirkevné školy.</w:t>
      </w:r>
      <w:r w:rsidR="00EF2580" w:rsidRPr="00F76AB8">
        <w:rPr>
          <w:rFonts w:ascii="Times New Roman" w:hAnsi="Times New Roman"/>
          <w:i/>
          <w:iCs/>
          <w:spacing w:val="-8"/>
          <w:sz w:val="20"/>
          <w:szCs w:val="20"/>
        </w:rPr>
        <w:t xml:space="preserve"> </w:t>
      </w:r>
    </w:p>
    <w:p w14:paraId="3EB63ABD" w14:textId="0944F966" w:rsidR="00D476BD" w:rsidRPr="00F76AB8" w:rsidRDefault="00976016" w:rsidP="00EF2580">
      <w:pPr>
        <w:spacing w:after="0"/>
        <w:ind w:firstLine="708"/>
        <w:rPr>
          <w:rFonts w:ascii="Times New Roman" w:hAnsi="Times New Roman"/>
          <w:i/>
          <w:iCs/>
          <w:spacing w:val="-8"/>
          <w:sz w:val="20"/>
          <w:szCs w:val="20"/>
        </w:rPr>
      </w:pPr>
      <w:r w:rsidRPr="00F76AB8">
        <w:rPr>
          <w:rFonts w:ascii="Times New Roman" w:hAnsi="Times New Roman"/>
          <w:i/>
          <w:iCs/>
          <w:spacing w:val="-8"/>
          <w:sz w:val="20"/>
          <w:szCs w:val="20"/>
        </w:rPr>
        <w:t xml:space="preserve">Je obnovené verejné slávenie bohoslužieb. Slávime všetky liturgie v režime OP (očkovaní a prekonaní do 180 dní). </w:t>
      </w:r>
    </w:p>
    <w:sectPr w:rsidR="00D476BD" w:rsidRPr="00F76AB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42DA91" w14:textId="77777777" w:rsidR="002725C9" w:rsidRDefault="002725C9">
      <w:pPr>
        <w:spacing w:after="0" w:line="240" w:lineRule="auto"/>
      </w:pPr>
      <w:r>
        <w:separator/>
      </w:r>
    </w:p>
  </w:endnote>
  <w:endnote w:type="continuationSeparator" w:id="0">
    <w:p w14:paraId="648D36E3" w14:textId="77777777" w:rsidR="002725C9" w:rsidRDefault="00272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4D0BBB">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38DF2" w14:textId="77777777" w:rsidR="002725C9" w:rsidRDefault="002725C9">
      <w:pPr>
        <w:spacing w:after="0" w:line="240" w:lineRule="auto"/>
      </w:pPr>
      <w:r>
        <w:separator/>
      </w:r>
    </w:p>
  </w:footnote>
  <w:footnote w:type="continuationSeparator" w:id="0">
    <w:p w14:paraId="6490614A" w14:textId="77777777" w:rsidR="002725C9" w:rsidRDefault="002725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0F7CCF"/>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2F41"/>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A5605"/>
    <w:rsid w:val="001A6942"/>
    <w:rsid w:val="001B3038"/>
    <w:rsid w:val="001B413A"/>
    <w:rsid w:val="001B52F5"/>
    <w:rsid w:val="001B70AF"/>
    <w:rsid w:val="001C0698"/>
    <w:rsid w:val="001C06A4"/>
    <w:rsid w:val="001C305F"/>
    <w:rsid w:val="001C4523"/>
    <w:rsid w:val="001C5670"/>
    <w:rsid w:val="001D0806"/>
    <w:rsid w:val="001D1D2F"/>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25C9"/>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2855"/>
    <w:rsid w:val="003D309C"/>
    <w:rsid w:val="003D3138"/>
    <w:rsid w:val="003D35D4"/>
    <w:rsid w:val="003D64ED"/>
    <w:rsid w:val="003E08F3"/>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0BBB"/>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69B1"/>
    <w:rsid w:val="005778BB"/>
    <w:rsid w:val="005811AA"/>
    <w:rsid w:val="00581259"/>
    <w:rsid w:val="00581B48"/>
    <w:rsid w:val="00582F34"/>
    <w:rsid w:val="0058324B"/>
    <w:rsid w:val="00583575"/>
    <w:rsid w:val="005836FE"/>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4291"/>
    <w:rsid w:val="005B65F9"/>
    <w:rsid w:val="005C14EA"/>
    <w:rsid w:val="005C2F95"/>
    <w:rsid w:val="005C3787"/>
    <w:rsid w:val="005C3B22"/>
    <w:rsid w:val="005C4304"/>
    <w:rsid w:val="005C49CA"/>
    <w:rsid w:val="005D3225"/>
    <w:rsid w:val="005D3D21"/>
    <w:rsid w:val="005D705F"/>
    <w:rsid w:val="005D75F0"/>
    <w:rsid w:val="005D7D7F"/>
    <w:rsid w:val="005E0E95"/>
    <w:rsid w:val="005E23A2"/>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143"/>
    <w:rsid w:val="006C7F47"/>
    <w:rsid w:val="006D003B"/>
    <w:rsid w:val="006D7590"/>
    <w:rsid w:val="006E2B89"/>
    <w:rsid w:val="006E6896"/>
    <w:rsid w:val="006E7BF2"/>
    <w:rsid w:val="006F0692"/>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07F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A43"/>
    <w:rsid w:val="00AF6F51"/>
    <w:rsid w:val="00AF7476"/>
    <w:rsid w:val="00AF7D6F"/>
    <w:rsid w:val="00B0258E"/>
    <w:rsid w:val="00B05C54"/>
    <w:rsid w:val="00B07700"/>
    <w:rsid w:val="00B100D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A8A"/>
    <w:rsid w:val="00B74E7B"/>
    <w:rsid w:val="00B76780"/>
    <w:rsid w:val="00B76F3C"/>
    <w:rsid w:val="00B8252F"/>
    <w:rsid w:val="00B8324F"/>
    <w:rsid w:val="00B847EC"/>
    <w:rsid w:val="00B849A4"/>
    <w:rsid w:val="00B8623A"/>
    <w:rsid w:val="00B87A50"/>
    <w:rsid w:val="00B90003"/>
    <w:rsid w:val="00B91C62"/>
    <w:rsid w:val="00B921A6"/>
    <w:rsid w:val="00B92697"/>
    <w:rsid w:val="00B9283A"/>
    <w:rsid w:val="00B94FAF"/>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B0BB2"/>
    <w:rsid w:val="00CB1B8D"/>
    <w:rsid w:val="00CC12C7"/>
    <w:rsid w:val="00CC23A2"/>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349B"/>
    <w:rsid w:val="00D13685"/>
    <w:rsid w:val="00D14DFA"/>
    <w:rsid w:val="00D1541F"/>
    <w:rsid w:val="00D1544A"/>
    <w:rsid w:val="00D15903"/>
    <w:rsid w:val="00D15991"/>
    <w:rsid w:val="00D1700C"/>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6601"/>
    <w:rsid w:val="00F76AB8"/>
    <w:rsid w:val="00F83BB7"/>
    <w:rsid w:val="00F84A31"/>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07A41-B5A8-4C38-84A7-18B735D3E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6</TotalTime>
  <Pages>4</Pages>
  <Words>1956</Words>
  <Characters>11152</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2022-01-15T20:48:00Z</cp:lastPrinted>
  <dcterms:created xsi:type="dcterms:W3CDTF">2022-01-17T08:14:00Z</dcterms:created>
  <dcterms:modified xsi:type="dcterms:W3CDTF">2022-01-17T08:14:00Z</dcterms:modified>
</cp:coreProperties>
</file>