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853523C" w:rsidR="00EF1B53" w:rsidRPr="004426CC" w:rsidRDefault="00F85F81"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375E56">
        <w:rPr>
          <w:rFonts w:ascii="Bookman Old Style" w:hAnsi="Bookman Old Style" w:cs="Bookman Old Style"/>
          <w:b/>
          <w:sz w:val="21"/>
          <w:szCs w:val="21"/>
        </w:rPr>
        <w:t>9</w:t>
      </w:r>
      <w:r w:rsidR="0031025B">
        <w:rPr>
          <w:rFonts w:ascii="Bookman Old Style" w:hAnsi="Bookman Old Style" w:cs="Bookman Old Style"/>
          <w:b/>
          <w:sz w:val="21"/>
          <w:szCs w:val="21"/>
        </w:rPr>
        <w:t>.</w:t>
      </w:r>
      <w:r w:rsidR="00057DE3">
        <w:rPr>
          <w:rFonts w:ascii="Bookman Old Style" w:hAnsi="Bookman Old Style" w:cs="Bookman Old Style"/>
          <w:b/>
          <w:sz w:val="21"/>
          <w:szCs w:val="21"/>
        </w:rPr>
        <w:t>september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375E56">
        <w:rPr>
          <w:rFonts w:ascii="Bookman Old Style" w:hAnsi="Bookman Old Style" w:cs="Bookman Old Style"/>
          <w:b/>
          <w:sz w:val="21"/>
          <w:szCs w:val="21"/>
        </w:rPr>
        <w:t>25</w:t>
      </w:r>
      <w:r w:rsidR="00D63D61">
        <w:rPr>
          <w:rFonts w:ascii="Bookman Old Style" w:hAnsi="Bookman Old Style" w:cs="Bookman Old Style"/>
          <w:b/>
          <w:sz w:val="21"/>
          <w:szCs w:val="21"/>
        </w:rPr>
        <w:t>.</w:t>
      </w:r>
      <w:r w:rsidR="00414879">
        <w:rPr>
          <w:rFonts w:ascii="Bookman Old Style" w:hAnsi="Bookman Old Style" w:cs="Bookman Old Style"/>
          <w:b/>
          <w:sz w:val="21"/>
          <w:szCs w:val="21"/>
        </w:rPr>
        <w:t>september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4C1F96">
        <w:rPr>
          <w:rFonts w:ascii="Bookman Old Style" w:hAnsi="Bookman Old Style" w:cs="Bookman Old Style"/>
          <w:b/>
          <w:sz w:val="21"/>
          <w:szCs w:val="21"/>
        </w:rPr>
        <w:t>7</w:t>
      </w:r>
      <w:r w:rsidR="00375E56">
        <w:rPr>
          <w:rFonts w:ascii="Bookman Old Style" w:hAnsi="Bookman Old Style" w:cs="Bookman Old Style"/>
          <w:b/>
          <w:sz w:val="21"/>
          <w:szCs w:val="21"/>
        </w:rPr>
        <w:t>1</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06A93AD" w14:textId="77777777" w:rsidR="00CC7D1B" w:rsidRPr="007610C7" w:rsidRDefault="00CC7D1B" w:rsidP="007610C7">
      <w:pPr>
        <w:pStyle w:val="Normlnywebov"/>
        <w:spacing w:before="0" w:after="0"/>
        <w:rPr>
          <w:rFonts w:asciiTheme="minorHAnsi" w:hAnsiTheme="minorHAnsi" w:cs="Arial"/>
          <w:b/>
          <w:bCs/>
          <w:i/>
          <w:iCs/>
          <w:kern w:val="18"/>
          <w:sz w:val="20"/>
          <w:szCs w:val="20"/>
        </w:rPr>
      </w:pPr>
      <w:r w:rsidRPr="007610C7">
        <w:rPr>
          <w:rFonts w:asciiTheme="minorHAnsi" w:hAnsiTheme="minorHAnsi" w:cs="Arial"/>
          <w:b/>
          <w:bCs/>
          <w:i/>
          <w:iCs/>
          <w:kern w:val="18"/>
          <w:sz w:val="20"/>
          <w:szCs w:val="20"/>
        </w:rPr>
        <w:t>Malosť je dôkazom veľkosti</w:t>
      </w:r>
    </w:p>
    <w:p w14:paraId="03B02E38" w14:textId="77777777" w:rsidR="00CC7D1B" w:rsidRPr="007610C7" w:rsidRDefault="00CC7D1B" w:rsidP="007610C7">
      <w:pPr>
        <w:pStyle w:val="Normlnywebov"/>
        <w:spacing w:before="0" w:after="0"/>
        <w:rPr>
          <w:rFonts w:asciiTheme="minorHAnsi" w:hAnsiTheme="minorHAnsi" w:cs="Arial"/>
          <w:b/>
          <w:bCs/>
          <w:i/>
          <w:iCs/>
          <w:kern w:val="18"/>
          <w:sz w:val="20"/>
          <w:szCs w:val="20"/>
        </w:rPr>
      </w:pPr>
      <w:r w:rsidRPr="007610C7">
        <w:rPr>
          <w:rFonts w:asciiTheme="minorHAnsi" w:hAnsiTheme="minorHAnsi" w:cs="Arial"/>
          <w:b/>
          <w:bCs/>
          <w:i/>
          <w:iCs/>
          <w:kern w:val="18"/>
          <w:sz w:val="20"/>
          <w:szCs w:val="20"/>
        </w:rPr>
        <w:t>========================</w:t>
      </w:r>
    </w:p>
    <w:p w14:paraId="18E9C0B6" w14:textId="77777777" w:rsidR="00CC7D1B" w:rsidRPr="007610C7" w:rsidRDefault="00CC7D1B"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Byť synom Boha, - je to veľká vec. Ale máme pokušenie si to zo začiatku predstavovať veľké podľa svetských meradiel.</w:t>
      </w:r>
    </w:p>
    <w:p w14:paraId="5A92B997" w14:textId="77777777" w:rsidR="00CC7D1B" w:rsidRPr="007610C7" w:rsidRDefault="00CC7D1B"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Lenže oná veľkosť synovstva - dokonca veľkosť Boha! - je taká veľká, že už žiadnu veľkosť nepotrebuje. Je mimo každého porovnania. Ako hovorí Apoštol, "čo je u Boha bláznivé, je múdrejšie ako ľudia, a čo je u Boha slabé, je silnejšie ako ľudia. Len sa pozrite na svoje povolanie, bratia, že tu niet veľa múdrych podľa tela ani veľa mocných, ani veľa urodzených; ale čo je svetu bláznivé, to si vyvolil Boh, aby zahanbil múdrych, a čo je svetu slabé, vyvolil si Boh, aby zahanbil silných; čo je svetu neurodzené a čím pohŕda, to si vyvolil Boh, ba aj to, čoho niet, aby zmaril to, čo je" (1Kor 1, 25-28).</w:t>
      </w:r>
    </w:p>
    <w:p w14:paraId="49E6CDE4" w14:textId="77777777" w:rsidR="00CC7D1B" w:rsidRPr="007610C7" w:rsidRDefault="00CC7D1B"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Boh je tak veľký, že je mimo akéhokoľvek porovnávania. Je tak veľký, že vôbec nepotrebuje byť veľký. Je tak veľký, že môže niečo, čo nikto iný nemôže, lebo na to nie je dosť veľký: byť malý... Možno sa to trochu podobá na bohatého tínedžera, ktorý si môže obliecť roztrhané rifle a vyťahané prosté tričko - čo by ale za znak bohatstva nepokladal nikto, kto žije v spoločnosti núdznych trhanov... Tam, naopak, by znakom veľkosti boli nové šaty, šperky, luxus... ktoré ale pre onoho boháča sú tak obyčajné a všedné, že neznamenajú nič a práve jeho na pohľad prostý šat je čímsi výnimočným. Boh je tak veľký, že môže byť malý. Tak, ako hovorí Ježiš: "Tí, ktorých pokladajú za vládcov národov, panujú nad nimi a ich veľmoži majú nad nimi moc. … Syn človeka neprišiel, aby sa dal obsluhovať, ale aby slúžil a položil svoj život ako výkupné za mnohých" (</w:t>
      </w:r>
      <w:proofErr w:type="spellStart"/>
      <w:r w:rsidRPr="007610C7">
        <w:rPr>
          <w:rFonts w:asciiTheme="minorHAnsi" w:hAnsiTheme="minorHAnsi" w:cs="Arial"/>
          <w:i/>
          <w:iCs/>
          <w:kern w:val="18"/>
          <w:sz w:val="20"/>
          <w:szCs w:val="20"/>
        </w:rPr>
        <w:t>Mk</w:t>
      </w:r>
      <w:proofErr w:type="spellEnd"/>
      <w:r w:rsidRPr="007610C7">
        <w:rPr>
          <w:rFonts w:asciiTheme="minorHAnsi" w:hAnsiTheme="minorHAnsi" w:cs="Arial"/>
          <w:i/>
          <w:iCs/>
          <w:kern w:val="18"/>
          <w:sz w:val="20"/>
          <w:szCs w:val="20"/>
        </w:rPr>
        <w:t xml:space="preserve"> 10, 42.45).</w:t>
      </w:r>
    </w:p>
    <w:p w14:paraId="36757D38" w14:textId="77777777" w:rsidR="00CC7D1B" w:rsidRPr="007610C7" w:rsidRDefault="00CC7D1B"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Sme synmi Boha. Boh nás urobil tak veľkými, že už vôbec nepotrebujeme byť veľkými. Chceš prijať túto ohromnú Veľkosť? "Kto sa medzi vami bude chcieť stať veľkým, bude vaším služobníkom.  A kto bude chcieť byť medzi vami prvý, bude vaším sluhom" (</w:t>
      </w:r>
      <w:proofErr w:type="spellStart"/>
      <w:r w:rsidRPr="007610C7">
        <w:rPr>
          <w:rFonts w:asciiTheme="minorHAnsi" w:hAnsiTheme="minorHAnsi" w:cs="Arial"/>
          <w:i/>
          <w:iCs/>
          <w:kern w:val="18"/>
          <w:sz w:val="20"/>
          <w:szCs w:val="20"/>
        </w:rPr>
        <w:t>Mt</w:t>
      </w:r>
      <w:proofErr w:type="spellEnd"/>
      <w:r w:rsidRPr="007610C7">
        <w:rPr>
          <w:rFonts w:asciiTheme="minorHAnsi" w:hAnsiTheme="minorHAnsi" w:cs="Arial"/>
          <w:i/>
          <w:iCs/>
          <w:kern w:val="18"/>
          <w:sz w:val="20"/>
          <w:szCs w:val="20"/>
        </w:rPr>
        <w:t xml:space="preserve"> 20, 26-27). To nie je rozkaz. To je konštatovanie. Nie je to obeta, zapretie sa. Je to... vydýchnutie. Uvoľnenie sa. Uvoľnenie kŕču, v ktorom sme doteraz žili. Vykročenie konečne za hranicu veľkosti a malosti - tam, kde už žiadna veľkosť nie je potrebná, pretože nastala Veľkosť. Tá od Boha. Božia. Znakom skutočne Veľkého je, že je úplne prostý a malý a uvoľnený. Ako človek, ktorý zomrel. A on naozaj zomrel - svetu, lebo už náleží Bohu a svet je už za ním. Skončil. </w:t>
      </w:r>
    </w:p>
    <w:p w14:paraId="54519B91" w14:textId="77777777" w:rsidR="00CC7D1B" w:rsidRPr="007610C7" w:rsidRDefault="00CC7D1B"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 xml:space="preserve">Kto ešte túži po veľkosti, nič nepochopil a nič nemá. Kto ešte cíti potrebu porovnávať sa či súdiť, kto ešte môže byť ponížený, koho ešte môže niečo zraniť - ešte nič nepochopil. Ešte nikde nie je. Ešte je stále malý  medzi malými, trhan medzi trhanmi, kráľovský syn bijúci sa o kus chleba so žobrákmi... </w:t>
      </w:r>
    </w:p>
    <w:p w14:paraId="59C9FBCA" w14:textId="77777777" w:rsidR="00CC7D1B" w:rsidRPr="007610C7" w:rsidRDefault="00CC7D1B"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 xml:space="preserve">Je to ako v </w:t>
      </w:r>
      <w:proofErr w:type="spellStart"/>
      <w:r w:rsidRPr="007610C7">
        <w:rPr>
          <w:rFonts w:asciiTheme="minorHAnsi" w:hAnsiTheme="minorHAnsi" w:cs="Arial"/>
          <w:i/>
          <w:iCs/>
          <w:kern w:val="18"/>
          <w:sz w:val="20"/>
          <w:szCs w:val="20"/>
        </w:rPr>
        <w:t>Tolkienovi</w:t>
      </w:r>
      <w:proofErr w:type="spellEnd"/>
      <w:r w:rsidRPr="007610C7">
        <w:rPr>
          <w:rFonts w:asciiTheme="minorHAnsi" w:hAnsiTheme="minorHAnsi" w:cs="Arial"/>
          <w:i/>
          <w:iCs/>
          <w:kern w:val="18"/>
          <w:sz w:val="20"/>
          <w:szCs w:val="20"/>
        </w:rPr>
        <w:t xml:space="preserve">: Najmenší zo všetkých, </w:t>
      </w:r>
      <w:proofErr w:type="spellStart"/>
      <w:r w:rsidRPr="007610C7">
        <w:rPr>
          <w:rFonts w:asciiTheme="minorHAnsi" w:hAnsiTheme="minorHAnsi" w:cs="Arial"/>
          <w:i/>
          <w:iCs/>
          <w:kern w:val="18"/>
          <w:sz w:val="20"/>
          <w:szCs w:val="20"/>
        </w:rPr>
        <w:t>Sauron</w:t>
      </w:r>
      <w:proofErr w:type="spellEnd"/>
      <w:r w:rsidRPr="007610C7">
        <w:rPr>
          <w:rFonts w:asciiTheme="minorHAnsi" w:hAnsiTheme="minorHAnsi" w:cs="Arial"/>
          <w:i/>
          <w:iCs/>
          <w:kern w:val="18"/>
          <w:sz w:val="20"/>
          <w:szCs w:val="20"/>
        </w:rPr>
        <w:t xml:space="preserve">, stavia obludnú vežu. </w:t>
      </w:r>
      <w:proofErr w:type="spellStart"/>
      <w:r w:rsidRPr="007610C7">
        <w:rPr>
          <w:rFonts w:asciiTheme="minorHAnsi" w:hAnsiTheme="minorHAnsi" w:cs="Arial"/>
          <w:i/>
          <w:iCs/>
          <w:kern w:val="18"/>
          <w:sz w:val="20"/>
          <w:szCs w:val="20"/>
        </w:rPr>
        <w:t>Saruman</w:t>
      </w:r>
      <w:proofErr w:type="spellEnd"/>
      <w:r w:rsidRPr="007610C7">
        <w:rPr>
          <w:rFonts w:asciiTheme="minorHAnsi" w:hAnsiTheme="minorHAnsi" w:cs="Arial"/>
          <w:i/>
          <w:iCs/>
          <w:kern w:val="18"/>
          <w:sz w:val="20"/>
          <w:szCs w:val="20"/>
        </w:rPr>
        <w:t xml:space="preserve">, nakoniec tiež malý, stavia svoju vlastnú vežu a pevnosť. Ale skutočne veľký medzi nimi, </w:t>
      </w:r>
      <w:proofErr w:type="spellStart"/>
      <w:r w:rsidRPr="007610C7">
        <w:rPr>
          <w:rFonts w:asciiTheme="minorHAnsi" w:hAnsiTheme="minorHAnsi" w:cs="Arial"/>
          <w:i/>
          <w:iCs/>
          <w:kern w:val="18"/>
          <w:sz w:val="20"/>
          <w:szCs w:val="20"/>
        </w:rPr>
        <w:t>Gandalf</w:t>
      </w:r>
      <w:proofErr w:type="spellEnd"/>
      <w:r w:rsidRPr="007610C7">
        <w:rPr>
          <w:rFonts w:asciiTheme="minorHAnsi" w:hAnsiTheme="minorHAnsi" w:cs="Arial"/>
          <w:i/>
          <w:iCs/>
          <w:kern w:val="18"/>
          <w:sz w:val="20"/>
          <w:szCs w:val="20"/>
        </w:rPr>
        <w:t xml:space="preserve">, žiadnu vežu nemá a chodí v prostom šedom šate a má v obľube malých </w:t>
      </w:r>
      <w:proofErr w:type="spellStart"/>
      <w:r w:rsidRPr="007610C7">
        <w:rPr>
          <w:rFonts w:asciiTheme="minorHAnsi" w:hAnsiTheme="minorHAnsi" w:cs="Arial"/>
          <w:i/>
          <w:iCs/>
          <w:kern w:val="18"/>
          <w:sz w:val="20"/>
          <w:szCs w:val="20"/>
        </w:rPr>
        <w:t>hobitov</w:t>
      </w:r>
      <w:proofErr w:type="spellEnd"/>
      <w:r w:rsidRPr="007610C7">
        <w:rPr>
          <w:rFonts w:asciiTheme="minorHAnsi" w:hAnsiTheme="minorHAnsi" w:cs="Arial"/>
          <w:i/>
          <w:iCs/>
          <w:kern w:val="18"/>
          <w:sz w:val="20"/>
          <w:szCs w:val="20"/>
        </w:rPr>
        <w:t xml:space="preserve">, ktorých zabáva ohňostrojmi a oni ani netušia o jeho skutočnej veľkosti, ktorá je tak veľká, že môže byť prosto prostý a malý a obyčajný. Alebo ako </w:t>
      </w:r>
      <w:proofErr w:type="spellStart"/>
      <w:r w:rsidRPr="007610C7">
        <w:rPr>
          <w:rFonts w:asciiTheme="minorHAnsi" w:hAnsiTheme="minorHAnsi" w:cs="Arial"/>
          <w:i/>
          <w:iCs/>
          <w:kern w:val="18"/>
          <w:sz w:val="20"/>
          <w:szCs w:val="20"/>
        </w:rPr>
        <w:t>Eddingsov</w:t>
      </w:r>
      <w:proofErr w:type="spellEnd"/>
      <w:r w:rsidRPr="007610C7">
        <w:rPr>
          <w:rFonts w:asciiTheme="minorHAnsi" w:hAnsiTheme="minorHAnsi" w:cs="Arial"/>
          <w:i/>
          <w:iCs/>
          <w:kern w:val="18"/>
          <w:sz w:val="20"/>
          <w:szCs w:val="20"/>
        </w:rPr>
        <w:t xml:space="preserve"> čarodej </w:t>
      </w:r>
      <w:proofErr w:type="spellStart"/>
      <w:r w:rsidRPr="007610C7">
        <w:rPr>
          <w:rFonts w:asciiTheme="minorHAnsi" w:hAnsiTheme="minorHAnsi" w:cs="Arial"/>
          <w:i/>
          <w:iCs/>
          <w:kern w:val="18"/>
          <w:sz w:val="20"/>
          <w:szCs w:val="20"/>
        </w:rPr>
        <w:t>Belgarat</w:t>
      </w:r>
      <w:proofErr w:type="spellEnd"/>
      <w:r w:rsidRPr="007610C7">
        <w:rPr>
          <w:rFonts w:asciiTheme="minorHAnsi" w:hAnsiTheme="minorHAnsi" w:cs="Arial"/>
          <w:i/>
          <w:iCs/>
          <w:kern w:val="18"/>
          <w:sz w:val="20"/>
          <w:szCs w:val="20"/>
        </w:rPr>
        <w:t xml:space="preserve">, nesmrteľný, najväčší na svete, ale prostí ľudia o ňom ani nevedia - že ten potulný obchodník s vŕzgajúcim vozom a v otrhaných prostých šatách je sám on, Prastarý, uctievaný, vysoko nad všetkými kráľmi! </w:t>
      </w:r>
    </w:p>
    <w:p w14:paraId="2CAF3634" w14:textId="46EAA817" w:rsidR="00D309E4" w:rsidRPr="007610C7" w:rsidRDefault="00CC7D1B"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lastRenderedPageBreak/>
        <w:t xml:space="preserve">Len skutočne veľký dokáže byť služobníkom všetkých. Preto hlavným hrdinom </w:t>
      </w:r>
      <w:proofErr w:type="spellStart"/>
      <w:r w:rsidRPr="007610C7">
        <w:rPr>
          <w:rFonts w:asciiTheme="minorHAnsi" w:hAnsiTheme="minorHAnsi" w:cs="Arial"/>
          <w:i/>
          <w:iCs/>
          <w:kern w:val="18"/>
          <w:sz w:val="20"/>
          <w:szCs w:val="20"/>
        </w:rPr>
        <w:t>Tolkienovho</w:t>
      </w:r>
      <w:proofErr w:type="spellEnd"/>
      <w:r w:rsidRPr="007610C7">
        <w:rPr>
          <w:rFonts w:asciiTheme="minorHAnsi" w:hAnsiTheme="minorHAnsi" w:cs="Arial"/>
          <w:i/>
          <w:iCs/>
          <w:kern w:val="18"/>
          <w:sz w:val="20"/>
          <w:szCs w:val="20"/>
        </w:rPr>
        <w:t xml:space="preserve"> Pána prsteňov je, slovami samého autora, práve </w:t>
      </w:r>
      <w:proofErr w:type="spellStart"/>
      <w:r w:rsidRPr="007610C7">
        <w:rPr>
          <w:rFonts w:asciiTheme="minorHAnsi" w:hAnsiTheme="minorHAnsi" w:cs="Arial"/>
          <w:i/>
          <w:iCs/>
          <w:kern w:val="18"/>
          <w:sz w:val="20"/>
          <w:szCs w:val="20"/>
        </w:rPr>
        <w:t>Sam</w:t>
      </w:r>
      <w:proofErr w:type="spellEnd"/>
      <w:r w:rsidRPr="007610C7">
        <w:rPr>
          <w:rFonts w:asciiTheme="minorHAnsi" w:hAnsiTheme="minorHAnsi" w:cs="Arial"/>
          <w:i/>
          <w:iCs/>
          <w:kern w:val="18"/>
          <w:sz w:val="20"/>
          <w:szCs w:val="20"/>
        </w:rPr>
        <w:t>.</w:t>
      </w:r>
    </w:p>
    <w:p w14:paraId="333F4EE0" w14:textId="1EC1BD05" w:rsidR="00CC7D1B" w:rsidRPr="007610C7" w:rsidRDefault="00CC7D1B" w:rsidP="007610C7">
      <w:pPr>
        <w:pStyle w:val="Normlnywebov"/>
        <w:spacing w:before="0" w:after="0"/>
        <w:rPr>
          <w:rFonts w:asciiTheme="minorHAnsi" w:hAnsiTheme="minorHAnsi" w:cs="Arial"/>
          <w:i/>
          <w:iCs/>
          <w:kern w:val="18"/>
          <w:sz w:val="20"/>
          <w:szCs w:val="20"/>
        </w:rPr>
      </w:pPr>
    </w:p>
    <w:p w14:paraId="730C400B" w14:textId="77777777" w:rsidR="00DA76C7" w:rsidRPr="007610C7" w:rsidRDefault="00DA76C7" w:rsidP="007610C7">
      <w:pPr>
        <w:pStyle w:val="Normlnywebov"/>
        <w:spacing w:before="0" w:after="0"/>
        <w:rPr>
          <w:rFonts w:asciiTheme="minorHAnsi" w:hAnsiTheme="minorHAnsi" w:cs="Arial"/>
          <w:b/>
          <w:bCs/>
          <w:i/>
          <w:iCs/>
          <w:kern w:val="18"/>
          <w:sz w:val="20"/>
          <w:szCs w:val="20"/>
        </w:rPr>
      </w:pPr>
      <w:r w:rsidRPr="007610C7">
        <w:rPr>
          <w:rFonts w:asciiTheme="minorHAnsi" w:hAnsiTheme="minorHAnsi" w:cs="Arial"/>
          <w:b/>
          <w:bCs/>
          <w:i/>
          <w:iCs/>
          <w:kern w:val="18"/>
          <w:sz w:val="20"/>
          <w:szCs w:val="20"/>
        </w:rPr>
        <w:t>Nedá sa to polovičato</w:t>
      </w:r>
    </w:p>
    <w:p w14:paraId="3801EA3F" w14:textId="77777777" w:rsidR="00DA76C7" w:rsidRPr="007610C7" w:rsidRDefault="00DA76C7" w:rsidP="007610C7">
      <w:pPr>
        <w:pStyle w:val="Normlnywebov"/>
        <w:spacing w:before="0" w:after="0"/>
        <w:rPr>
          <w:rFonts w:asciiTheme="minorHAnsi" w:hAnsiTheme="minorHAnsi" w:cs="Arial"/>
          <w:b/>
          <w:bCs/>
          <w:i/>
          <w:iCs/>
          <w:kern w:val="18"/>
          <w:sz w:val="20"/>
          <w:szCs w:val="20"/>
        </w:rPr>
      </w:pPr>
      <w:r w:rsidRPr="007610C7">
        <w:rPr>
          <w:rFonts w:asciiTheme="minorHAnsi" w:hAnsiTheme="minorHAnsi" w:cs="Arial"/>
          <w:b/>
          <w:bCs/>
          <w:i/>
          <w:iCs/>
          <w:kern w:val="18"/>
          <w:sz w:val="20"/>
          <w:szCs w:val="20"/>
        </w:rPr>
        <w:t>========================</w:t>
      </w:r>
    </w:p>
    <w:p w14:paraId="3C843D4B" w14:textId="77777777" w:rsidR="00DA76C7"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Alebo s Bohom žiješ, alebo nie - a potom neveľmi záleží, či a ako často Ho navštevuješ a či a ako často s Ním hovoríš. Teda, záleží - ale len ako nádej, že raz od toho prejdeš ku skutočnému nasledovaniu. Teda od toho "čiastočne" k tomu "úplne". Lebo nedá sa byť aj nebyť synom. Nedá sa byť aj nebyť v Nebi. Nedá sa mať dva domovy. "Nik nemôže slúžiť dvom pánom; pretože buď jedného bude nenávidieť a druhého milovať, alebo jedného sa bude pridŕžať a druhým bude opovrhovať. Nemôžete slúžiť aj Bohu, aj mamone" (</w:t>
      </w:r>
      <w:proofErr w:type="spellStart"/>
      <w:r w:rsidRPr="007610C7">
        <w:rPr>
          <w:rFonts w:asciiTheme="minorHAnsi" w:hAnsiTheme="minorHAnsi" w:cs="Arial"/>
          <w:i/>
          <w:iCs/>
          <w:kern w:val="18"/>
          <w:sz w:val="20"/>
          <w:szCs w:val="20"/>
        </w:rPr>
        <w:t>Mt</w:t>
      </w:r>
      <w:proofErr w:type="spellEnd"/>
      <w:r w:rsidRPr="007610C7">
        <w:rPr>
          <w:rFonts w:asciiTheme="minorHAnsi" w:hAnsiTheme="minorHAnsi" w:cs="Arial"/>
          <w:i/>
          <w:iCs/>
          <w:kern w:val="18"/>
          <w:sz w:val="20"/>
          <w:szCs w:val="20"/>
        </w:rPr>
        <w:t xml:space="preserve"> 6, 24).</w:t>
      </w:r>
    </w:p>
    <w:p w14:paraId="383027E2" w14:textId="77777777" w:rsidR="00DA76C7"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"Nebeské kráľovstvo sa podobá pokladu ukrytému v poli. Keď ho človek nájde, skryje ho a od radosti z neho ide, predá všetko, čo má, a pole kúpi." (</w:t>
      </w:r>
      <w:proofErr w:type="spellStart"/>
      <w:r w:rsidRPr="007610C7">
        <w:rPr>
          <w:rFonts w:asciiTheme="minorHAnsi" w:hAnsiTheme="minorHAnsi" w:cs="Arial"/>
          <w:i/>
          <w:iCs/>
          <w:kern w:val="18"/>
          <w:sz w:val="20"/>
          <w:szCs w:val="20"/>
        </w:rPr>
        <w:t>Mt</w:t>
      </w:r>
      <w:proofErr w:type="spellEnd"/>
      <w:r w:rsidRPr="007610C7">
        <w:rPr>
          <w:rFonts w:asciiTheme="minorHAnsi" w:hAnsiTheme="minorHAnsi" w:cs="Arial"/>
          <w:i/>
          <w:iCs/>
          <w:kern w:val="18"/>
          <w:sz w:val="20"/>
          <w:szCs w:val="20"/>
        </w:rPr>
        <w:t xml:space="preserve"> 13, 44)</w:t>
      </w:r>
    </w:p>
    <w:p w14:paraId="2A76E770" w14:textId="77777777" w:rsidR="00DA76C7"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"Tak ani jeden z vás, ak sa nezriekne všetkého, čo má, nemôže byť mojím učeníkom." (</w:t>
      </w:r>
      <w:proofErr w:type="spellStart"/>
      <w:r w:rsidRPr="007610C7">
        <w:rPr>
          <w:rFonts w:asciiTheme="minorHAnsi" w:hAnsiTheme="minorHAnsi" w:cs="Arial"/>
          <w:i/>
          <w:iCs/>
          <w:kern w:val="18"/>
          <w:sz w:val="20"/>
          <w:szCs w:val="20"/>
        </w:rPr>
        <w:t>Lk</w:t>
      </w:r>
      <w:proofErr w:type="spellEnd"/>
      <w:r w:rsidRPr="007610C7">
        <w:rPr>
          <w:rFonts w:asciiTheme="minorHAnsi" w:hAnsiTheme="minorHAnsi" w:cs="Arial"/>
          <w:i/>
          <w:iCs/>
          <w:kern w:val="18"/>
          <w:sz w:val="20"/>
          <w:szCs w:val="20"/>
        </w:rPr>
        <w:t xml:space="preserve"> 14, 33)</w:t>
      </w:r>
    </w:p>
    <w:p w14:paraId="2E998177" w14:textId="77777777" w:rsidR="00DA76C7"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"Lebo kto zomrel, je ospravedlnený od hriechu." (</w:t>
      </w:r>
      <w:proofErr w:type="spellStart"/>
      <w:r w:rsidRPr="007610C7">
        <w:rPr>
          <w:rFonts w:asciiTheme="minorHAnsi" w:hAnsiTheme="minorHAnsi" w:cs="Arial"/>
          <w:i/>
          <w:iCs/>
          <w:kern w:val="18"/>
          <w:sz w:val="20"/>
          <w:szCs w:val="20"/>
        </w:rPr>
        <w:t>Rim</w:t>
      </w:r>
      <w:proofErr w:type="spellEnd"/>
      <w:r w:rsidRPr="007610C7">
        <w:rPr>
          <w:rFonts w:asciiTheme="minorHAnsi" w:hAnsiTheme="minorHAnsi" w:cs="Arial"/>
          <w:i/>
          <w:iCs/>
          <w:kern w:val="18"/>
          <w:sz w:val="20"/>
          <w:szCs w:val="20"/>
        </w:rPr>
        <w:t xml:space="preserve"> 6, 7)</w:t>
      </w:r>
    </w:p>
    <w:p w14:paraId="52087A89" w14:textId="77777777" w:rsidR="00DA76C7"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Prečo si stále myslíme, že by to mohlo byť inak?</w:t>
      </w:r>
    </w:p>
    <w:p w14:paraId="2A51BE7A" w14:textId="77777777" w:rsidR="00DA76C7"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Nie je vari celý princíp kresťanstva práve v tomto úplnom prechode od jedného k druhému?</w:t>
      </w:r>
    </w:p>
    <w:p w14:paraId="1D050698" w14:textId="77777777" w:rsidR="00DA76C7"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 xml:space="preserve">"Čo teda povieme? Budeme zotrvávať v hriechu, aby sa rozhojnila milosť? Vonkoncom nie! Veď sme zomreli hriechu! Ako by sme v ňom ešte mohli žiť? Alebo neviete, že všetci, čo sme boli pokrstení v Kristovi Ježišovi, v jeho smrť sme boli pokrstení? Krstom sme teda s ním boli pochovaní v smrť, aby sme tak, ako bol Kristus vzkriesený z mŕtvych Otcovou slávou, aj my žili novým životom. Lebo ak sme s ním zrástli a stali sa mu podobnými v smrti, tak mu budeme podobní aj v zmŕtvychvstaní. </w:t>
      </w:r>
      <w:r w:rsidRPr="007610C7">
        <w:rPr>
          <w:rFonts w:asciiTheme="minorHAnsi" w:hAnsiTheme="minorHAnsi" w:cs="Arial"/>
          <w:i/>
          <w:iCs/>
          <w:kern w:val="18"/>
          <w:sz w:val="20"/>
          <w:szCs w:val="20"/>
        </w:rPr>
        <w:t>Veď vieme, že náš starý človek bol s ním ukrižovaný, aby bolo hriešne telo zničené, aby sme už neotročili hriechu." (</w:t>
      </w:r>
      <w:proofErr w:type="spellStart"/>
      <w:r w:rsidRPr="007610C7">
        <w:rPr>
          <w:rFonts w:asciiTheme="minorHAnsi" w:hAnsiTheme="minorHAnsi" w:cs="Arial"/>
          <w:i/>
          <w:iCs/>
          <w:kern w:val="18"/>
          <w:sz w:val="20"/>
          <w:szCs w:val="20"/>
        </w:rPr>
        <w:t>Rim</w:t>
      </w:r>
      <w:proofErr w:type="spellEnd"/>
      <w:r w:rsidRPr="007610C7">
        <w:rPr>
          <w:rFonts w:asciiTheme="minorHAnsi" w:hAnsiTheme="minorHAnsi" w:cs="Arial"/>
          <w:i/>
          <w:iCs/>
          <w:kern w:val="18"/>
          <w:sz w:val="20"/>
          <w:szCs w:val="20"/>
        </w:rPr>
        <w:t xml:space="preserve"> 6, 1-6)</w:t>
      </w:r>
    </w:p>
    <w:p w14:paraId="64DAB881" w14:textId="77777777" w:rsidR="00DA76C7"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"Preto hovorím a dosvedčujem v Pánovi: Už nežite, ako žijú pohania, v márnosti svojho zmýšľania, … Vy ste sa tak o Kristovi neučili, ak ste vôbec o ňom počuli a v ňom boli vyučení, ako je pravda v Ježišovi, že máte odložiť starého človeka s predošlým spôsobom života, ktorý sa ženie za klamnými žiadosťami do skazy, a obnovovať sa duchovne premenou zmýšľania, obliecť si nového človeka, ktorý je stvorený podľa Boha v spravodlivosti a pravej svätosti." (</w:t>
      </w:r>
      <w:proofErr w:type="spellStart"/>
      <w:r w:rsidRPr="007610C7">
        <w:rPr>
          <w:rFonts w:asciiTheme="minorHAnsi" w:hAnsiTheme="minorHAnsi" w:cs="Arial"/>
          <w:i/>
          <w:iCs/>
          <w:kern w:val="18"/>
          <w:sz w:val="20"/>
          <w:szCs w:val="20"/>
        </w:rPr>
        <w:t>Ef</w:t>
      </w:r>
      <w:proofErr w:type="spellEnd"/>
      <w:r w:rsidRPr="007610C7">
        <w:rPr>
          <w:rFonts w:asciiTheme="minorHAnsi" w:hAnsiTheme="minorHAnsi" w:cs="Arial"/>
          <w:i/>
          <w:iCs/>
          <w:kern w:val="18"/>
          <w:sz w:val="20"/>
          <w:szCs w:val="20"/>
        </w:rPr>
        <w:t xml:space="preserve"> 4, 17.20-24)</w:t>
      </w:r>
    </w:p>
    <w:p w14:paraId="35E50B0D" w14:textId="77777777" w:rsidR="00DA76C7"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Ako nás len mohlo napadnúť, že by to mohlo byť aj inak, bez smrti, bez toho, aby sme sa stali novým stvorením, znovu sa narodili? Ako by nám mohlo napadnúť, že by sme mohli byť v Nebi bez toho, by sme boli v Nebi a stále ostávali vo svete? Veď "tí, čo žijú podľa tela, zmýšľajú telesne, ale tí, čo žijú podľa Ducha, zmýšľajú duchovne. A zmýšľať podľa tela je smrť, kým zmýšľať podľa Ducha je život a pokoj. Veď zmýšľať podľa tela je nepriateľstvom voči Bohu, lebo sa nepodriaďuje Božiemu zákonu —  a ani sa nemôže. A tak tí, čo žijú telesne, nemôžu sa páčiť Bohu" (</w:t>
      </w:r>
      <w:proofErr w:type="spellStart"/>
      <w:r w:rsidRPr="007610C7">
        <w:rPr>
          <w:rFonts w:asciiTheme="minorHAnsi" w:hAnsiTheme="minorHAnsi" w:cs="Arial"/>
          <w:i/>
          <w:iCs/>
          <w:kern w:val="18"/>
          <w:sz w:val="20"/>
          <w:szCs w:val="20"/>
        </w:rPr>
        <w:t>Rim</w:t>
      </w:r>
      <w:proofErr w:type="spellEnd"/>
      <w:r w:rsidRPr="007610C7">
        <w:rPr>
          <w:rFonts w:asciiTheme="minorHAnsi" w:hAnsiTheme="minorHAnsi" w:cs="Arial"/>
          <w:i/>
          <w:iCs/>
          <w:kern w:val="18"/>
          <w:sz w:val="20"/>
          <w:szCs w:val="20"/>
        </w:rPr>
        <w:t xml:space="preserve"> 8, 5-8).</w:t>
      </w:r>
    </w:p>
    <w:p w14:paraId="2EE5B190" w14:textId="77777777" w:rsidR="00DA76C7"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A predsa, stále si myslíme, že aj keď žijeme telesne, sme zaiste dobrí kresťania, isto sa Bohu páčime a isto v Nebi, v ktorom teraz ešte žiť nechceme, raz, potom žiť budeme - keď už nebude na výber a nebudeme môcť ďalej pokračovať v telesnom svetskom živote. Lenže by budeme môcť - a tejto možnosti ďalej ostať svetský a telesný, hovorí sa Peklo...</w:t>
      </w:r>
    </w:p>
    <w:p w14:paraId="3CD9B1DC" w14:textId="77777777" w:rsidR="00DA76C7"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 xml:space="preserve">Podstatou kresťanstva je prechod. </w:t>
      </w:r>
      <w:proofErr w:type="spellStart"/>
      <w:r w:rsidRPr="007610C7">
        <w:rPr>
          <w:rFonts w:asciiTheme="minorHAnsi" w:hAnsiTheme="minorHAnsi" w:cs="Arial"/>
          <w:i/>
          <w:iCs/>
          <w:kern w:val="18"/>
          <w:sz w:val="20"/>
          <w:szCs w:val="20"/>
        </w:rPr>
        <w:t>Exodus</w:t>
      </w:r>
      <w:proofErr w:type="spellEnd"/>
      <w:r w:rsidRPr="007610C7">
        <w:rPr>
          <w:rFonts w:asciiTheme="minorHAnsi" w:hAnsiTheme="minorHAnsi" w:cs="Arial"/>
          <w:i/>
          <w:iCs/>
          <w:kern w:val="18"/>
          <w:sz w:val="20"/>
          <w:szCs w:val="20"/>
        </w:rPr>
        <w:t>. A pozná, ako každá cesta, len dve možnosti. Áno, alebo nie. Tu, alebo tam. Vnútri, alebo von. Živý, alebo mŕtvy. Nebo, alebo svet. Nič medzi tým. Buď, alebo.  Nie navštíviť, ale vojsť a už zostať.</w:t>
      </w:r>
    </w:p>
    <w:p w14:paraId="097D33E6" w14:textId="56F1FF0D" w:rsidR="00CC7D1B" w:rsidRPr="007610C7" w:rsidRDefault="00DA76C7"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 xml:space="preserve">Vojsť a otvorene to žiť. Otvorene tak hovoriť. Otvorene tak konať. Otvorene tým byť. Bez okolkov. Bez ohľadov na súdy a mienky sveta. </w:t>
      </w:r>
      <w:r w:rsidRPr="007610C7">
        <w:rPr>
          <w:rFonts w:asciiTheme="minorHAnsi" w:hAnsiTheme="minorHAnsi" w:cs="Arial"/>
          <w:i/>
          <w:iCs/>
          <w:kern w:val="18"/>
          <w:sz w:val="20"/>
          <w:szCs w:val="20"/>
        </w:rPr>
        <w:lastRenderedPageBreak/>
        <w:t>Bez otáľania. Priamo. Tak. "Lebo ako telo bez ducha je mŕtve, tak je mŕtva aj viera bez skutkov" (Jak 2, 26).</w:t>
      </w:r>
    </w:p>
    <w:p w14:paraId="1CD28239" w14:textId="52DA78C8" w:rsidR="00DA76C7" w:rsidRPr="007610C7" w:rsidRDefault="00DA76C7" w:rsidP="007610C7">
      <w:pPr>
        <w:pStyle w:val="Normlnywebov"/>
        <w:spacing w:before="0" w:after="0"/>
        <w:rPr>
          <w:rFonts w:asciiTheme="minorHAnsi" w:hAnsiTheme="minorHAnsi" w:cs="Arial"/>
          <w:i/>
          <w:iCs/>
          <w:kern w:val="18"/>
          <w:sz w:val="20"/>
          <w:szCs w:val="20"/>
        </w:rPr>
      </w:pPr>
    </w:p>
    <w:p w14:paraId="45FC79AA" w14:textId="77777777" w:rsidR="009E7B9F" w:rsidRPr="007610C7" w:rsidRDefault="009E7B9F" w:rsidP="007610C7">
      <w:pPr>
        <w:pStyle w:val="Normlnywebov"/>
        <w:spacing w:before="0" w:after="0"/>
        <w:rPr>
          <w:rFonts w:asciiTheme="minorHAnsi" w:hAnsiTheme="minorHAnsi" w:cs="Arial"/>
          <w:b/>
          <w:bCs/>
          <w:i/>
          <w:iCs/>
          <w:kern w:val="18"/>
          <w:sz w:val="20"/>
          <w:szCs w:val="20"/>
        </w:rPr>
      </w:pPr>
      <w:r w:rsidRPr="007610C7">
        <w:rPr>
          <w:rFonts w:asciiTheme="minorHAnsi" w:hAnsiTheme="minorHAnsi" w:cs="Arial"/>
          <w:b/>
          <w:bCs/>
          <w:i/>
          <w:iCs/>
          <w:kern w:val="18"/>
          <w:sz w:val="20"/>
          <w:szCs w:val="20"/>
        </w:rPr>
        <w:t>Sedembolestná…</w:t>
      </w:r>
    </w:p>
    <w:p w14:paraId="01D4484D" w14:textId="77777777" w:rsidR="009E7B9F" w:rsidRPr="007610C7" w:rsidRDefault="009E7B9F" w:rsidP="007610C7">
      <w:pPr>
        <w:pStyle w:val="Normlnywebov"/>
        <w:spacing w:before="0" w:after="0"/>
        <w:rPr>
          <w:rFonts w:asciiTheme="minorHAnsi" w:hAnsiTheme="minorHAnsi" w:cs="Arial"/>
          <w:b/>
          <w:bCs/>
          <w:i/>
          <w:iCs/>
          <w:kern w:val="18"/>
          <w:sz w:val="20"/>
          <w:szCs w:val="20"/>
        </w:rPr>
      </w:pPr>
      <w:r w:rsidRPr="007610C7">
        <w:rPr>
          <w:rFonts w:asciiTheme="minorHAnsi" w:hAnsiTheme="minorHAnsi" w:cs="Arial"/>
          <w:b/>
          <w:bCs/>
          <w:i/>
          <w:iCs/>
          <w:kern w:val="18"/>
          <w:sz w:val="20"/>
          <w:szCs w:val="20"/>
        </w:rPr>
        <w:t>=====================</w:t>
      </w:r>
    </w:p>
    <w:p w14:paraId="47E667C5" w14:textId="77777777" w:rsidR="009E7B9F" w:rsidRPr="007610C7" w:rsidRDefault="009E7B9F"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 xml:space="preserve">... nás učí, čo je to svätosť. A otvára nám okno do Božieho sveta, aby sme mohli aj cez ňu vidieť, o čom tento svet, Nebo, je. </w:t>
      </w:r>
    </w:p>
    <w:p w14:paraId="6D27DA71" w14:textId="77777777" w:rsidR="009E7B9F" w:rsidRPr="007610C7" w:rsidRDefault="009E7B9F"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"Keď ho zazreli, stŕpli od údivu a Matka mu povedala: "Syn môj, čo si nám to urobil? Pozri, tvoj otec i ja sme ťa s bolesťou hľadali!" On im odpovedal: "Prečo ste ma hľadali? Nevedeli ste, že mám byť tam, kde ide o môjho Otca?" Ale oni nepochopili slovo, ktoré im hovoril." (</w:t>
      </w:r>
      <w:proofErr w:type="spellStart"/>
      <w:r w:rsidRPr="007610C7">
        <w:rPr>
          <w:rFonts w:asciiTheme="minorHAnsi" w:hAnsiTheme="minorHAnsi" w:cs="Arial"/>
          <w:i/>
          <w:iCs/>
          <w:kern w:val="18"/>
          <w:sz w:val="20"/>
          <w:szCs w:val="20"/>
        </w:rPr>
        <w:t>Lk</w:t>
      </w:r>
      <w:proofErr w:type="spellEnd"/>
      <w:r w:rsidRPr="007610C7">
        <w:rPr>
          <w:rFonts w:asciiTheme="minorHAnsi" w:hAnsiTheme="minorHAnsi" w:cs="Arial"/>
          <w:i/>
          <w:iCs/>
          <w:kern w:val="18"/>
          <w:sz w:val="20"/>
          <w:szCs w:val="20"/>
        </w:rPr>
        <w:t xml:space="preserve"> 2, 48-50)</w:t>
      </w:r>
    </w:p>
    <w:p w14:paraId="2CF404C8" w14:textId="77777777" w:rsidR="009E7B9F" w:rsidRPr="007610C7" w:rsidRDefault="009E7B9F"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Neznamená to vždy všetkému rozumieť, ani byť bez chyby. Znamená to milovať bez chyby, bez nedostatku, bez zaváhania. A znakom takejto laky je toto: "Dobre robte, požičiavajte a nič za to nečakajte! Tak bude vaša odmena veľká a budete synmi Najvyššieho, lebo on je dobrý aj k nevďačným a zlým" (</w:t>
      </w:r>
      <w:proofErr w:type="spellStart"/>
      <w:r w:rsidRPr="007610C7">
        <w:rPr>
          <w:rFonts w:asciiTheme="minorHAnsi" w:hAnsiTheme="minorHAnsi" w:cs="Arial"/>
          <w:i/>
          <w:iCs/>
          <w:kern w:val="18"/>
          <w:sz w:val="20"/>
          <w:szCs w:val="20"/>
        </w:rPr>
        <w:t>Lk</w:t>
      </w:r>
      <w:proofErr w:type="spellEnd"/>
      <w:r w:rsidRPr="007610C7">
        <w:rPr>
          <w:rFonts w:asciiTheme="minorHAnsi" w:hAnsiTheme="minorHAnsi" w:cs="Arial"/>
          <w:i/>
          <w:iCs/>
          <w:kern w:val="18"/>
          <w:sz w:val="20"/>
          <w:szCs w:val="20"/>
        </w:rPr>
        <w:t xml:space="preserve"> 6, 35). Lebo "ak milujete tých, ktorí vás milujú, akúže máte zásluhu? Veď aj hriešnici milujú tých, čo ich milujú. Ak robíte dobre tým, čo vám dobre robia, akúže máte zásluhu? Veď to isté robia aj hriešnici" (</w:t>
      </w:r>
      <w:proofErr w:type="spellStart"/>
      <w:r w:rsidRPr="007610C7">
        <w:rPr>
          <w:rFonts w:asciiTheme="minorHAnsi" w:hAnsiTheme="minorHAnsi" w:cs="Arial"/>
          <w:i/>
          <w:iCs/>
          <w:kern w:val="18"/>
          <w:sz w:val="20"/>
          <w:szCs w:val="20"/>
        </w:rPr>
        <w:t>Lk</w:t>
      </w:r>
      <w:proofErr w:type="spellEnd"/>
      <w:r w:rsidRPr="007610C7">
        <w:rPr>
          <w:rFonts w:asciiTheme="minorHAnsi" w:hAnsiTheme="minorHAnsi" w:cs="Arial"/>
          <w:i/>
          <w:iCs/>
          <w:kern w:val="18"/>
          <w:sz w:val="20"/>
          <w:szCs w:val="20"/>
        </w:rPr>
        <w:t xml:space="preserve"> 6, 32-33). Práve ochota znášať aj bolesť, stratu, obetu - a bez toho, aby nám to niekto nejako vynahradil a vrátil - je znakom lásky Boha. Takto miluje Boha. Takto miluje Trojica sama v sebe. Táto láska vytvára Kráľovstvo Boha kde vládne vôľa Boha a tou je láska, kde milujúci "položí svoj život za svojich priateľov" (</w:t>
      </w:r>
      <w:proofErr w:type="spellStart"/>
      <w:r w:rsidRPr="007610C7">
        <w:rPr>
          <w:rFonts w:asciiTheme="minorHAnsi" w:hAnsiTheme="minorHAnsi" w:cs="Arial"/>
          <w:i/>
          <w:iCs/>
          <w:kern w:val="18"/>
          <w:sz w:val="20"/>
          <w:szCs w:val="20"/>
        </w:rPr>
        <w:t>Jn</w:t>
      </w:r>
      <w:proofErr w:type="spellEnd"/>
      <w:r w:rsidRPr="007610C7">
        <w:rPr>
          <w:rFonts w:asciiTheme="minorHAnsi" w:hAnsiTheme="minorHAnsi" w:cs="Arial"/>
          <w:i/>
          <w:iCs/>
          <w:kern w:val="18"/>
          <w:sz w:val="20"/>
          <w:szCs w:val="20"/>
        </w:rPr>
        <w:t xml:space="preserve"> 15, 13). Tvoriť s Bohom a svätými takéto spoločenstvo, to je Nebo. </w:t>
      </w:r>
    </w:p>
    <w:p w14:paraId="28683D81" w14:textId="77777777" w:rsidR="009E7B9F" w:rsidRPr="007610C7" w:rsidRDefault="009E7B9F"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 xml:space="preserve">Mária nebola bez chyby, ale bola bez hriechu. Jej láska nikdy necúvla. K tomu sme teraz povolaní my, prekročiť túto čiaru, hranicu, ktorá oddeľuje ľudskú láskavosť od lásky Boha. Svet od Neba. Kríž, čiže ochota obetovať sa pre priateľa - Boha či bratov a sestry, dokonca ľudí mimo - je tou deliacou čiarou a hraničným kameňom. Tak to hovorí Ježiš: "Kto by si chcel život zachrániť, stratí ho, ale kto stratí svoj </w:t>
      </w:r>
      <w:r w:rsidRPr="007610C7">
        <w:rPr>
          <w:rFonts w:asciiTheme="minorHAnsi" w:hAnsiTheme="minorHAnsi" w:cs="Arial"/>
          <w:i/>
          <w:iCs/>
          <w:kern w:val="18"/>
          <w:sz w:val="20"/>
          <w:szCs w:val="20"/>
        </w:rPr>
        <w:t>život pre mňa, nájde ho" (</w:t>
      </w:r>
      <w:proofErr w:type="spellStart"/>
      <w:r w:rsidRPr="007610C7">
        <w:rPr>
          <w:rFonts w:asciiTheme="minorHAnsi" w:hAnsiTheme="minorHAnsi" w:cs="Arial"/>
          <w:i/>
          <w:iCs/>
          <w:kern w:val="18"/>
          <w:sz w:val="20"/>
          <w:szCs w:val="20"/>
        </w:rPr>
        <w:t>Mt</w:t>
      </w:r>
      <w:proofErr w:type="spellEnd"/>
      <w:r w:rsidRPr="007610C7">
        <w:rPr>
          <w:rFonts w:asciiTheme="minorHAnsi" w:hAnsiTheme="minorHAnsi" w:cs="Arial"/>
          <w:i/>
          <w:iCs/>
          <w:kern w:val="18"/>
          <w:sz w:val="20"/>
          <w:szCs w:val="20"/>
        </w:rPr>
        <w:t xml:space="preserve"> 16, 25). Alebo uprednostníš seba pred priateľmi, alebo priateľov pred sebou. To prvé je sebectvo. To druhé je láska. To prvé je svet. To druhé je Nebo. Nezáleží, koľko a akých dobrých skutkov si vykonal. Nakoniec záleží na tomto rozhodnutí, na tejto voľbe. "My vieme, že sme prešli zo smrti do života, lebo milujeme bratov. Kto nemiluje, ostáva v smrti" (1Jn 3, 14). </w:t>
      </w:r>
    </w:p>
    <w:p w14:paraId="420C5754" w14:textId="77777777" w:rsidR="009E7B9F" w:rsidRPr="007610C7" w:rsidRDefault="009E7B9F"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 xml:space="preserve">Toto slávime v omši, kde Boh dáva svoje Telo a Krv a svoj život za priateľov, ktorí tiež dávajú svoje telo a krv, život  za Neho, svojho Priateľa a za bratov a sestry z Jeho Rodiny, svojich priateľov. </w:t>
      </w:r>
    </w:p>
    <w:p w14:paraId="6E7F06B5" w14:textId="77777777" w:rsidR="009E7B9F" w:rsidRPr="007610C7" w:rsidRDefault="009E7B9F"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 xml:space="preserve">Obrátenie je rozhodnutie stať sa súčasťou takéhoto sveta, kde vládne takáto láska, takéto priateľstvo. Obrátenie je rozhodnutie takto milovať. Rozhodnutie odísť zo sveta, kde nedávate život jeden za druhého (skôr využijete a obetujete druhého pre seba a svoje záujmy) do Božieho Kráľovstva, kde dávame život jeden za druhého. Tak, ako je napísané: "Čo je láska, poznali sme z toho, že on položil za nás svoj život. Aj my sme povinní dávať život za bratov" (1Jn 3, 16). </w:t>
      </w:r>
    </w:p>
    <w:p w14:paraId="1A313BC0" w14:textId="77777777" w:rsidR="009E7B9F" w:rsidRPr="007610C7" w:rsidRDefault="009E7B9F"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 xml:space="preserve">Takto vzniká spoločenstvo Cirkvi a my sa stávame jej súčasťou: že sa zhromažďujeme v Kristovi, aby sme spolu s Bohom takéto spoločenstvo medzi sebou utvorili a tak sa stali súčasťou Kráľovstva. </w:t>
      </w:r>
      <w:proofErr w:type="spellStart"/>
      <w:r w:rsidRPr="007610C7">
        <w:rPr>
          <w:rFonts w:asciiTheme="minorHAnsi" w:hAnsiTheme="minorHAnsi" w:cs="Arial"/>
          <w:i/>
          <w:iCs/>
          <w:kern w:val="18"/>
          <w:sz w:val="20"/>
          <w:szCs w:val="20"/>
        </w:rPr>
        <w:t>Prero</w:t>
      </w:r>
      <w:proofErr w:type="spellEnd"/>
      <w:r w:rsidRPr="007610C7">
        <w:rPr>
          <w:rFonts w:asciiTheme="minorHAnsi" w:hAnsiTheme="minorHAnsi" w:cs="Arial"/>
          <w:i/>
          <w:iCs/>
          <w:kern w:val="18"/>
          <w:sz w:val="20"/>
          <w:szCs w:val="20"/>
        </w:rPr>
        <w:t xml:space="preserve"> aj Katechizmus varuje: "Nespasí sa, hoci je začlenený do Cirkvi, kto nezotrvá v láske, lebo zostáva síce v lone Cirkvi ,telom‘, ale nie ,srdcom‘" (KKC 837).</w:t>
      </w:r>
    </w:p>
    <w:p w14:paraId="225873B7" w14:textId="6DCE0119" w:rsidR="00DA76C7" w:rsidRPr="007610C7" w:rsidRDefault="009E7B9F" w:rsidP="007610C7">
      <w:pPr>
        <w:pStyle w:val="Normlnywebov"/>
        <w:spacing w:before="0" w:after="0"/>
        <w:rPr>
          <w:rFonts w:asciiTheme="minorHAnsi" w:hAnsiTheme="minorHAnsi" w:cs="Arial"/>
          <w:i/>
          <w:iCs/>
          <w:kern w:val="18"/>
          <w:sz w:val="20"/>
          <w:szCs w:val="20"/>
        </w:rPr>
      </w:pPr>
      <w:r w:rsidRPr="007610C7">
        <w:rPr>
          <w:rFonts w:asciiTheme="minorHAnsi" w:hAnsiTheme="minorHAnsi" w:cs="Arial"/>
          <w:i/>
          <w:iCs/>
          <w:kern w:val="18"/>
          <w:sz w:val="20"/>
          <w:szCs w:val="20"/>
        </w:rPr>
        <w:t>Preto je kríž, ochota dať život za bratov, za Boha - a teda za priateľov, za ktorých sme ich prijali - vstupenkou do Neba a pasom Kráľovstva a jeho deti, tak, ako Ježiš "všetkým povedal: "Kto chce ísť za mnou, nech zaprie sám seba, vezme každý deň svoj kríž a nasleduje ma" (</w:t>
      </w:r>
      <w:proofErr w:type="spellStart"/>
      <w:r w:rsidRPr="007610C7">
        <w:rPr>
          <w:rFonts w:asciiTheme="minorHAnsi" w:hAnsiTheme="minorHAnsi" w:cs="Arial"/>
          <w:i/>
          <w:iCs/>
          <w:kern w:val="18"/>
          <w:sz w:val="20"/>
          <w:szCs w:val="20"/>
        </w:rPr>
        <w:t>Lk</w:t>
      </w:r>
      <w:proofErr w:type="spellEnd"/>
      <w:r w:rsidRPr="007610C7">
        <w:rPr>
          <w:rFonts w:asciiTheme="minorHAnsi" w:hAnsiTheme="minorHAnsi" w:cs="Arial"/>
          <w:i/>
          <w:iCs/>
          <w:kern w:val="18"/>
          <w:sz w:val="20"/>
          <w:szCs w:val="20"/>
        </w:rPr>
        <w:t xml:space="preserve"> 9, 23) a "kto neberie svoj kríž a nenasleduje ma, nie je ma hoden" (</w:t>
      </w:r>
      <w:proofErr w:type="spellStart"/>
      <w:r w:rsidRPr="007610C7">
        <w:rPr>
          <w:rFonts w:asciiTheme="minorHAnsi" w:hAnsiTheme="minorHAnsi" w:cs="Arial"/>
          <w:i/>
          <w:iCs/>
          <w:kern w:val="18"/>
          <w:sz w:val="20"/>
          <w:szCs w:val="20"/>
        </w:rPr>
        <w:t>Mt</w:t>
      </w:r>
      <w:proofErr w:type="spellEnd"/>
      <w:r w:rsidRPr="007610C7">
        <w:rPr>
          <w:rFonts w:asciiTheme="minorHAnsi" w:hAnsiTheme="minorHAnsi" w:cs="Arial"/>
          <w:i/>
          <w:iCs/>
          <w:kern w:val="18"/>
          <w:sz w:val="20"/>
          <w:szCs w:val="20"/>
        </w:rPr>
        <w:t xml:space="preserve"> 10, 38). Kríž ako láska k priateľom až na smrť, láska ochotná obetovať sa - a každý deň, nie ako jeden skutok, ale ako životný štýl, spôsob života, myslenia, identita. Bez toho ešte nie </w:t>
      </w:r>
      <w:r w:rsidRPr="007610C7">
        <w:rPr>
          <w:rFonts w:asciiTheme="minorHAnsi" w:hAnsiTheme="minorHAnsi" w:cs="Arial"/>
          <w:i/>
          <w:iCs/>
          <w:kern w:val="18"/>
          <w:sz w:val="20"/>
          <w:szCs w:val="20"/>
        </w:rPr>
        <w:lastRenderedPageBreak/>
        <w:t>sme hodní, schopní (</w:t>
      </w:r>
      <w:proofErr w:type="spellStart"/>
      <w:r w:rsidRPr="007610C7">
        <w:rPr>
          <w:rFonts w:asciiTheme="minorHAnsi" w:hAnsiTheme="minorHAnsi" w:cs="Arial"/>
          <w:i/>
          <w:iCs/>
          <w:kern w:val="18"/>
          <w:sz w:val="20"/>
          <w:szCs w:val="20"/>
        </w:rPr>
        <w:t>gr</w:t>
      </w:r>
      <w:proofErr w:type="spellEnd"/>
      <w:r w:rsidRPr="007610C7">
        <w:rPr>
          <w:rFonts w:asciiTheme="minorHAnsi" w:hAnsiTheme="minorHAnsi" w:cs="Arial"/>
          <w:i/>
          <w:iCs/>
          <w:kern w:val="18"/>
          <w:sz w:val="20"/>
          <w:szCs w:val="20"/>
        </w:rPr>
        <w:t xml:space="preserve">. </w:t>
      </w:r>
      <w:proofErr w:type="spellStart"/>
      <w:r w:rsidRPr="007610C7">
        <w:rPr>
          <w:rFonts w:asciiTheme="minorHAnsi" w:hAnsiTheme="minorHAnsi" w:cs="Arial"/>
          <w:i/>
          <w:iCs/>
          <w:kern w:val="18"/>
          <w:sz w:val="20"/>
          <w:szCs w:val="20"/>
        </w:rPr>
        <w:t>axios</w:t>
      </w:r>
      <w:proofErr w:type="spellEnd"/>
      <w:r w:rsidRPr="007610C7">
        <w:rPr>
          <w:rFonts w:asciiTheme="minorHAnsi" w:hAnsiTheme="minorHAnsi" w:cs="Arial"/>
          <w:i/>
          <w:iCs/>
          <w:kern w:val="18"/>
          <w:sz w:val="20"/>
          <w:szCs w:val="20"/>
        </w:rPr>
        <w:t xml:space="preserve">) Krista a Jeho Kráľovstva, ešte Mu nezodpovedáme. Ešte nie </w:t>
      </w:r>
      <w:r w:rsidRPr="007610C7">
        <w:rPr>
          <w:rFonts w:asciiTheme="minorHAnsi" w:hAnsiTheme="minorHAnsi" w:cs="Arial"/>
          <w:i/>
          <w:iCs/>
          <w:kern w:val="18"/>
          <w:sz w:val="20"/>
          <w:szCs w:val="20"/>
        </w:rPr>
        <w:t>sme synmi Otca, bratmi Syna, deťmi Boha, ktorý takto miluje v Sebe i nás.</w:t>
      </w:r>
    </w:p>
    <w:p w14:paraId="7C14B9DD" w14:textId="5457B8BF" w:rsidR="00067DCF" w:rsidRPr="007A4DB8" w:rsidRDefault="00067DCF" w:rsidP="00067DCF">
      <w:pPr>
        <w:pStyle w:val="Normlnywebov"/>
        <w:spacing w:before="0" w:after="0"/>
        <w:rPr>
          <w:rFonts w:asciiTheme="minorHAnsi" w:hAnsiTheme="minorHAnsi" w:cs="Arial"/>
          <w:i/>
          <w:iCs/>
          <w:spacing w:val="-6"/>
          <w:kern w:val="18"/>
          <w:sz w:val="20"/>
          <w:szCs w:val="20"/>
        </w:rPr>
        <w:sectPr w:rsidR="00067DCF"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241E1F3D"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367"/>
        <w:gridCol w:w="709"/>
        <w:gridCol w:w="1701"/>
        <w:gridCol w:w="283"/>
        <w:gridCol w:w="1950"/>
      </w:tblGrid>
      <w:tr w:rsidR="00763F93" w:rsidRPr="006B4383" w14:paraId="330DE330" w14:textId="77777777" w:rsidTr="00CE21A2">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7"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gridSpan w:val="2"/>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57DE3" w:rsidRPr="00203CEC" w14:paraId="00A76DEB" w14:textId="77777777" w:rsidTr="00057DE3">
        <w:trPr>
          <w:trHeight w:val="171"/>
          <w:jc w:val="center"/>
        </w:trPr>
        <w:tc>
          <w:tcPr>
            <w:tcW w:w="605" w:type="dxa"/>
            <w:vMerge w:val="restart"/>
            <w:shd w:val="clear" w:color="auto" w:fill="F2F2F2" w:themeFill="background1" w:themeFillShade="F2"/>
            <w:vAlign w:val="center"/>
          </w:tcPr>
          <w:p w14:paraId="437EC527" w14:textId="77777777" w:rsidR="00057DE3" w:rsidRPr="00DB396A" w:rsidRDefault="00057DE3" w:rsidP="00C9064F">
            <w:pPr>
              <w:spacing w:after="0"/>
              <w:jc w:val="center"/>
              <w:rPr>
                <w:rFonts w:ascii="Monotype Corsiva" w:hAnsi="Monotype Corsiva"/>
                <w:b/>
                <w:bCs/>
              </w:rPr>
            </w:pPr>
            <w:r w:rsidRPr="00DB396A">
              <w:rPr>
                <w:rFonts w:ascii="Monotype Corsiva" w:hAnsi="Monotype Corsiva"/>
                <w:b/>
                <w:bCs/>
              </w:rPr>
              <w:t>Po</w:t>
            </w:r>
          </w:p>
          <w:p w14:paraId="715E440E" w14:textId="1B807A94" w:rsidR="00057DE3" w:rsidRPr="00DB396A" w:rsidRDefault="00A132AC" w:rsidP="00C9064F">
            <w:pPr>
              <w:spacing w:after="0"/>
              <w:jc w:val="center"/>
              <w:rPr>
                <w:rFonts w:ascii="Monotype Corsiva" w:hAnsi="Monotype Corsiva"/>
                <w:b/>
                <w:bCs/>
              </w:rPr>
            </w:pPr>
            <w:r>
              <w:rPr>
                <w:rFonts w:ascii="Monotype Corsiva" w:hAnsi="Monotype Corsiva"/>
                <w:b/>
                <w:bCs/>
              </w:rPr>
              <w:t>1</w:t>
            </w:r>
            <w:r w:rsidR="00D971BB">
              <w:rPr>
                <w:rFonts w:ascii="Monotype Corsiva" w:hAnsi="Monotype Corsiva"/>
                <w:b/>
                <w:bCs/>
              </w:rPr>
              <w:t>9</w:t>
            </w:r>
            <w:r w:rsidR="00057DE3">
              <w:rPr>
                <w:rFonts w:ascii="Monotype Corsiva" w:hAnsi="Monotype Corsiva"/>
                <w:b/>
                <w:bCs/>
              </w:rPr>
              <w:t>.9.</w:t>
            </w:r>
          </w:p>
        </w:tc>
        <w:tc>
          <w:tcPr>
            <w:tcW w:w="7010" w:type="dxa"/>
            <w:gridSpan w:val="5"/>
            <w:shd w:val="clear" w:color="auto" w:fill="FDE9D9" w:themeFill="accent6" w:themeFillTint="33"/>
            <w:vAlign w:val="center"/>
          </w:tcPr>
          <w:p w14:paraId="4865B396" w14:textId="29C61E03" w:rsidR="00057DE3" w:rsidRPr="00057DE3" w:rsidRDefault="00A132AC" w:rsidP="00244807">
            <w:pPr>
              <w:spacing w:after="0" w:line="240" w:lineRule="auto"/>
              <w:jc w:val="center"/>
              <w:rPr>
                <w:rFonts w:ascii="Monotype Corsiva" w:hAnsi="Monotype Corsiva"/>
              </w:rPr>
            </w:pPr>
            <w:r>
              <w:rPr>
                <w:rFonts w:ascii="Monotype Corsiva" w:hAnsi="Monotype Corsiva"/>
              </w:rPr>
              <w:t>Svät</w:t>
            </w:r>
            <w:r w:rsidR="00375E56">
              <w:rPr>
                <w:rFonts w:ascii="Monotype Corsiva" w:hAnsi="Monotype Corsiva"/>
              </w:rPr>
              <w:t xml:space="preserve">í mučeníci </w:t>
            </w:r>
            <w:proofErr w:type="spellStart"/>
            <w:r w:rsidR="00375E56">
              <w:rPr>
                <w:rFonts w:ascii="Monotype Corsiva" w:hAnsi="Monotype Corsiva"/>
              </w:rPr>
              <w:t>Trofim</w:t>
            </w:r>
            <w:proofErr w:type="spellEnd"/>
            <w:r w:rsidR="00375E56">
              <w:rPr>
                <w:rFonts w:ascii="Monotype Corsiva" w:hAnsi="Monotype Corsiva"/>
              </w:rPr>
              <w:t xml:space="preserve">, </w:t>
            </w:r>
            <w:proofErr w:type="spellStart"/>
            <w:r w:rsidR="00375E56">
              <w:rPr>
                <w:rFonts w:ascii="Monotype Corsiva" w:hAnsi="Monotype Corsiva"/>
              </w:rPr>
              <w:t>Sabbatios</w:t>
            </w:r>
            <w:proofErr w:type="spellEnd"/>
            <w:r w:rsidR="00375E56">
              <w:rPr>
                <w:rFonts w:ascii="Monotype Corsiva" w:hAnsi="Monotype Corsiva"/>
              </w:rPr>
              <w:t xml:space="preserve"> a </w:t>
            </w:r>
            <w:proofErr w:type="spellStart"/>
            <w:r w:rsidR="00375E56">
              <w:rPr>
                <w:rFonts w:ascii="Monotype Corsiva" w:hAnsi="Monotype Corsiva"/>
              </w:rPr>
              <w:t>Dorymedont</w:t>
            </w:r>
            <w:proofErr w:type="spellEnd"/>
          </w:p>
        </w:tc>
      </w:tr>
      <w:tr w:rsidR="004B6B9A" w14:paraId="4A6D3DB6" w14:textId="77777777" w:rsidTr="00CE21A2">
        <w:trPr>
          <w:trHeight w:val="118"/>
          <w:jc w:val="center"/>
        </w:trPr>
        <w:tc>
          <w:tcPr>
            <w:tcW w:w="605"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94A9880" w14:textId="7BDDE6EA" w:rsidR="00CF6567" w:rsidRPr="007A47EA" w:rsidRDefault="00496B65" w:rsidP="00C9064F">
            <w:pPr>
              <w:spacing w:after="0" w:line="240" w:lineRule="auto"/>
              <w:jc w:val="center"/>
              <w:rPr>
                <w:rFonts w:ascii="Monotype Corsiva" w:hAnsi="Monotype Corsiva"/>
              </w:rPr>
            </w:pPr>
            <w:r>
              <w:rPr>
                <w:rFonts w:ascii="Monotype Corsiva" w:hAnsi="Monotype Corsiva"/>
              </w:rPr>
              <w:t>18.00 +Jaroslav, Juraj, Mária, Juraj (</w:t>
            </w:r>
            <w:proofErr w:type="spellStart"/>
            <w:r>
              <w:rPr>
                <w:rFonts w:ascii="Monotype Corsiva" w:hAnsi="Monotype Corsiva"/>
              </w:rPr>
              <w:t>r.Gerova</w:t>
            </w:r>
            <w:proofErr w:type="spellEnd"/>
            <w:r>
              <w:rPr>
                <w:rFonts w:ascii="Monotype Corsiva" w:hAnsi="Monotype Corsiva"/>
              </w:rPr>
              <w:t>)</w:t>
            </w:r>
          </w:p>
        </w:tc>
        <w:tc>
          <w:tcPr>
            <w:tcW w:w="2410" w:type="dxa"/>
            <w:gridSpan w:val="2"/>
            <w:shd w:val="clear" w:color="auto" w:fill="FFFFFF" w:themeFill="background1"/>
            <w:vAlign w:val="center"/>
          </w:tcPr>
          <w:p w14:paraId="0DC92A0D" w14:textId="1C9D1C34" w:rsidR="004B6B9A" w:rsidRPr="007A47EA" w:rsidRDefault="004B6B9A"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12E35F2D" w:rsidR="00CF6567" w:rsidRPr="007A47EA" w:rsidRDefault="00CF6567" w:rsidP="00C9064F">
            <w:pPr>
              <w:spacing w:after="0" w:line="240" w:lineRule="auto"/>
              <w:jc w:val="center"/>
              <w:rPr>
                <w:rFonts w:ascii="Monotype Corsiva" w:hAnsi="Monotype Corsiva"/>
              </w:rPr>
            </w:pPr>
          </w:p>
        </w:tc>
      </w:tr>
      <w:tr w:rsidR="007A47EA" w:rsidRPr="00657E79" w14:paraId="4BB7A2F3" w14:textId="77777777" w:rsidTr="00DB1881">
        <w:trPr>
          <w:trHeight w:val="126"/>
          <w:jc w:val="center"/>
        </w:trPr>
        <w:tc>
          <w:tcPr>
            <w:tcW w:w="605" w:type="dxa"/>
            <w:vMerge w:val="restart"/>
            <w:shd w:val="clear" w:color="auto" w:fill="F2F2F2" w:themeFill="background1" w:themeFillShade="F2"/>
            <w:vAlign w:val="center"/>
          </w:tcPr>
          <w:p w14:paraId="5BE54103" w14:textId="77777777" w:rsidR="007A47EA" w:rsidRPr="00DB396A" w:rsidRDefault="007A47EA"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70E63F5F" w:rsidR="007A47EA" w:rsidRPr="00DB396A" w:rsidRDefault="00D971BB" w:rsidP="00C9064F">
            <w:pPr>
              <w:spacing w:after="0"/>
              <w:jc w:val="center"/>
              <w:rPr>
                <w:rFonts w:ascii="Monotype Corsiva" w:hAnsi="Monotype Corsiva"/>
                <w:b/>
                <w:bCs/>
              </w:rPr>
            </w:pPr>
            <w:r>
              <w:rPr>
                <w:rFonts w:ascii="Monotype Corsiva" w:hAnsi="Monotype Corsiva"/>
                <w:b/>
                <w:bCs/>
              </w:rPr>
              <w:t>20</w:t>
            </w:r>
            <w:r w:rsidR="007A47EA">
              <w:rPr>
                <w:rFonts w:ascii="Monotype Corsiva" w:hAnsi="Monotype Corsiva"/>
                <w:b/>
                <w:bCs/>
              </w:rPr>
              <w:t>.</w:t>
            </w:r>
            <w:r w:rsidR="00057DE3">
              <w:rPr>
                <w:rFonts w:ascii="Monotype Corsiva" w:hAnsi="Monotype Corsiva"/>
                <w:b/>
                <w:bCs/>
              </w:rPr>
              <w:t>9</w:t>
            </w:r>
            <w:r w:rsidR="007A47EA">
              <w:rPr>
                <w:rFonts w:ascii="Monotype Corsiva" w:hAnsi="Monotype Corsiva"/>
                <w:b/>
                <w:bCs/>
              </w:rPr>
              <w:t>.</w:t>
            </w:r>
          </w:p>
        </w:tc>
        <w:tc>
          <w:tcPr>
            <w:tcW w:w="7010" w:type="dxa"/>
            <w:gridSpan w:val="5"/>
            <w:shd w:val="clear" w:color="auto" w:fill="FDE9D9" w:themeFill="accent6" w:themeFillTint="33"/>
            <w:vAlign w:val="center"/>
          </w:tcPr>
          <w:p w14:paraId="1D2FBECE" w14:textId="6C5CF341" w:rsidR="00A132AC" w:rsidRPr="007A47EA" w:rsidRDefault="00375E56" w:rsidP="00C9064F">
            <w:pPr>
              <w:spacing w:after="0" w:line="240" w:lineRule="auto"/>
              <w:jc w:val="center"/>
              <w:rPr>
                <w:rFonts w:ascii="Monotype Corsiva" w:hAnsi="Monotype Corsiva"/>
              </w:rPr>
            </w:pPr>
            <w:r>
              <w:rPr>
                <w:rFonts w:ascii="Monotype Corsiva" w:hAnsi="Monotype Corsiva"/>
              </w:rPr>
              <w:t>Svätý veľkomučeník Eustatios a spoločníci; svätí mučeníci a vyznávači, veľký knieža Michal a jeho bojar Teodor</w:t>
            </w:r>
          </w:p>
        </w:tc>
      </w:tr>
      <w:tr w:rsidR="007A47EA" w:rsidRPr="00657E79" w14:paraId="5838DC2D" w14:textId="77777777" w:rsidTr="00CE21A2">
        <w:trPr>
          <w:trHeight w:val="126"/>
          <w:jc w:val="center"/>
        </w:trPr>
        <w:tc>
          <w:tcPr>
            <w:tcW w:w="605"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7" w:type="dxa"/>
            <w:shd w:val="clear" w:color="auto" w:fill="FFFFFF" w:themeFill="background1"/>
            <w:vAlign w:val="center"/>
          </w:tcPr>
          <w:p w14:paraId="18319AAA" w14:textId="519C94B1" w:rsidR="007A47EA" w:rsidRPr="007A47EA" w:rsidRDefault="00F907B4" w:rsidP="00C9064F">
            <w:pPr>
              <w:spacing w:after="0" w:line="240" w:lineRule="auto"/>
              <w:jc w:val="center"/>
              <w:rPr>
                <w:rFonts w:ascii="Monotype Corsiva" w:hAnsi="Monotype Corsiva"/>
              </w:rPr>
            </w:pPr>
            <w:r>
              <w:rPr>
                <w:rFonts w:ascii="Monotype Corsiva" w:hAnsi="Monotype Corsiva"/>
              </w:rPr>
              <w:t>18.00 +Helena (</w:t>
            </w:r>
            <w:proofErr w:type="spellStart"/>
            <w:r>
              <w:rPr>
                <w:rFonts w:ascii="Monotype Corsiva" w:hAnsi="Monotype Corsiva"/>
              </w:rPr>
              <w:t>r.Molnarova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410" w:type="dxa"/>
            <w:gridSpan w:val="2"/>
            <w:shd w:val="clear" w:color="auto" w:fill="FFFFFF" w:themeFill="background1"/>
            <w:vAlign w:val="center"/>
          </w:tcPr>
          <w:p w14:paraId="42072B13" w14:textId="437C2E36" w:rsidR="007A47EA" w:rsidRPr="007A47EA" w:rsidRDefault="007A47EA"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AB4E16D" w14:textId="5269E313" w:rsidR="007A47EA" w:rsidRPr="007A47EA" w:rsidRDefault="007A47EA" w:rsidP="00C9064F">
            <w:pPr>
              <w:spacing w:after="0" w:line="240" w:lineRule="auto"/>
              <w:jc w:val="center"/>
              <w:rPr>
                <w:rFonts w:ascii="Monotype Corsiva" w:hAnsi="Monotype Corsiva"/>
              </w:rPr>
            </w:pPr>
          </w:p>
        </w:tc>
      </w:tr>
      <w:tr w:rsidR="00375E56" w:rsidRPr="00657E79" w14:paraId="248E9F40" w14:textId="77777777" w:rsidTr="00375E56">
        <w:trPr>
          <w:trHeight w:val="285"/>
          <w:jc w:val="center"/>
        </w:trPr>
        <w:tc>
          <w:tcPr>
            <w:tcW w:w="605" w:type="dxa"/>
            <w:vMerge w:val="restart"/>
            <w:shd w:val="clear" w:color="auto" w:fill="F2F2F2" w:themeFill="background1" w:themeFillShade="F2"/>
            <w:vAlign w:val="center"/>
          </w:tcPr>
          <w:p w14:paraId="63947DFD" w14:textId="77777777" w:rsidR="00375E56" w:rsidRPr="00DB396A" w:rsidRDefault="00375E56"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598F5591" w:rsidR="00375E56" w:rsidRPr="00DB396A" w:rsidRDefault="00D971BB" w:rsidP="00C9064F">
            <w:pPr>
              <w:spacing w:after="0"/>
              <w:jc w:val="center"/>
              <w:rPr>
                <w:rFonts w:ascii="Monotype Corsiva" w:hAnsi="Monotype Corsiva"/>
                <w:b/>
                <w:bCs/>
              </w:rPr>
            </w:pPr>
            <w:r>
              <w:rPr>
                <w:rFonts w:ascii="Monotype Corsiva" w:hAnsi="Monotype Corsiva"/>
                <w:b/>
                <w:bCs/>
              </w:rPr>
              <w:t>21</w:t>
            </w:r>
            <w:r w:rsidR="00375E56">
              <w:rPr>
                <w:rFonts w:ascii="Monotype Corsiva" w:hAnsi="Monotype Corsiva"/>
                <w:b/>
                <w:bCs/>
              </w:rPr>
              <w:t>.9</w:t>
            </w:r>
            <w:r w:rsidR="00375E56" w:rsidRPr="00DB396A">
              <w:rPr>
                <w:rFonts w:ascii="Monotype Corsiva" w:hAnsi="Monotype Corsiva"/>
                <w:b/>
                <w:bCs/>
              </w:rPr>
              <w:t>.</w:t>
            </w:r>
          </w:p>
        </w:tc>
        <w:tc>
          <w:tcPr>
            <w:tcW w:w="7010" w:type="dxa"/>
            <w:gridSpan w:val="5"/>
            <w:shd w:val="clear" w:color="auto" w:fill="FDE9D9" w:themeFill="accent6" w:themeFillTint="33"/>
            <w:vAlign w:val="center"/>
          </w:tcPr>
          <w:p w14:paraId="1C5C8608" w14:textId="421D2DD7" w:rsidR="00375E56" w:rsidRPr="00375E56" w:rsidRDefault="00375E56" w:rsidP="00920796">
            <w:pPr>
              <w:spacing w:after="0" w:line="240" w:lineRule="auto"/>
              <w:jc w:val="center"/>
              <w:rPr>
                <w:rFonts w:ascii="Monotype Corsiva" w:hAnsi="Monotype Corsiva"/>
              </w:rPr>
            </w:pPr>
            <w:r w:rsidRPr="00375E56">
              <w:rPr>
                <w:rFonts w:ascii="Monotype Corsiva" w:hAnsi="Monotype Corsiva"/>
              </w:rPr>
              <w:t xml:space="preserve">Svätý apoštol </w:t>
            </w:r>
            <w:proofErr w:type="spellStart"/>
            <w:r w:rsidRPr="00375E56">
              <w:rPr>
                <w:rFonts w:ascii="Monotype Corsiva" w:hAnsi="Monotype Corsiva"/>
              </w:rPr>
              <w:t>Kodrat</w:t>
            </w:r>
            <w:proofErr w:type="spellEnd"/>
            <w:r w:rsidRPr="00375E56">
              <w:rPr>
                <w:rFonts w:ascii="Monotype Corsiva" w:hAnsi="Monotype Corsiva"/>
              </w:rPr>
              <w:t xml:space="preserve"> z Magnézie</w:t>
            </w:r>
          </w:p>
        </w:tc>
      </w:tr>
      <w:tr w:rsidR="004B6B9A" w:rsidRPr="00BE6C23" w14:paraId="28DB312B" w14:textId="77777777" w:rsidTr="00CE21A2">
        <w:trPr>
          <w:trHeight w:val="74"/>
          <w:jc w:val="center"/>
        </w:trPr>
        <w:tc>
          <w:tcPr>
            <w:tcW w:w="605"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7" w:type="dxa"/>
            <w:shd w:val="clear" w:color="auto" w:fill="auto"/>
            <w:vAlign w:val="center"/>
          </w:tcPr>
          <w:p w14:paraId="625361F7" w14:textId="6E6644FF" w:rsidR="004B6B9A" w:rsidRPr="007A47EA" w:rsidRDefault="006668AF" w:rsidP="00C9064F">
            <w:pPr>
              <w:spacing w:after="0" w:line="240" w:lineRule="auto"/>
              <w:jc w:val="center"/>
              <w:rPr>
                <w:rFonts w:ascii="Monotype Corsiva" w:hAnsi="Monotype Corsiva"/>
              </w:rPr>
            </w:pPr>
            <w:r>
              <w:rPr>
                <w:rFonts w:ascii="Monotype Corsiva" w:hAnsi="Monotype Corsiva"/>
              </w:rPr>
              <w:t>18.</w:t>
            </w:r>
            <w:r w:rsidR="00F907B4">
              <w:rPr>
                <w:rFonts w:ascii="Monotype Corsiva" w:hAnsi="Monotype Corsiva"/>
              </w:rPr>
              <w:t>0</w:t>
            </w:r>
            <w:r>
              <w:rPr>
                <w:rFonts w:ascii="Monotype Corsiva" w:hAnsi="Monotype Corsiva"/>
              </w:rPr>
              <w:t>0 +Jaroslav (</w:t>
            </w:r>
            <w:proofErr w:type="spellStart"/>
            <w:r>
              <w:rPr>
                <w:rFonts w:ascii="Monotype Corsiva" w:hAnsi="Monotype Corsiva"/>
              </w:rPr>
              <w:t>r.</w:t>
            </w:r>
            <w:r w:rsidR="00F907B4">
              <w:rPr>
                <w:rFonts w:ascii="Monotype Corsiva" w:hAnsi="Monotype Corsiva"/>
              </w:rPr>
              <w:t>Gerova</w:t>
            </w:r>
            <w:proofErr w:type="spellEnd"/>
            <w:r w:rsidR="00F907B4">
              <w:rPr>
                <w:rFonts w:ascii="Monotype Corsiva" w:hAnsi="Monotype Corsiva"/>
              </w:rPr>
              <w:t>)</w:t>
            </w:r>
          </w:p>
        </w:tc>
        <w:tc>
          <w:tcPr>
            <w:tcW w:w="2410" w:type="dxa"/>
            <w:gridSpan w:val="2"/>
            <w:shd w:val="clear" w:color="auto" w:fill="auto"/>
            <w:vAlign w:val="center"/>
          </w:tcPr>
          <w:p w14:paraId="33E21EEB" w14:textId="790A27C6" w:rsidR="00E86B78" w:rsidRPr="007A47EA" w:rsidRDefault="00E86B78" w:rsidP="00C9064F">
            <w:pPr>
              <w:spacing w:after="0" w:line="240" w:lineRule="auto"/>
              <w:jc w:val="center"/>
              <w:rPr>
                <w:rFonts w:ascii="Monotype Corsiva" w:hAnsi="Monotype Corsiva"/>
              </w:rPr>
            </w:pPr>
          </w:p>
        </w:tc>
        <w:tc>
          <w:tcPr>
            <w:tcW w:w="2233" w:type="dxa"/>
            <w:gridSpan w:val="2"/>
            <w:shd w:val="clear" w:color="auto" w:fill="auto"/>
            <w:vAlign w:val="center"/>
          </w:tcPr>
          <w:p w14:paraId="04C8DD37" w14:textId="0AF0A881" w:rsidR="004B6B9A" w:rsidRPr="007A47EA" w:rsidRDefault="004B6B9A" w:rsidP="00C9064F">
            <w:pPr>
              <w:spacing w:after="0" w:line="240" w:lineRule="auto"/>
              <w:jc w:val="center"/>
              <w:rPr>
                <w:rFonts w:ascii="Monotype Corsiva" w:hAnsi="Monotype Corsiva"/>
              </w:rPr>
            </w:pPr>
          </w:p>
        </w:tc>
      </w:tr>
      <w:tr w:rsidR="00375E56" w:rsidRPr="000E49AE" w14:paraId="7B0EA954" w14:textId="77777777" w:rsidTr="00375E56">
        <w:trPr>
          <w:trHeight w:val="120"/>
          <w:jc w:val="center"/>
        </w:trPr>
        <w:tc>
          <w:tcPr>
            <w:tcW w:w="605" w:type="dxa"/>
            <w:vMerge w:val="restart"/>
            <w:shd w:val="clear" w:color="auto" w:fill="F2F2F2" w:themeFill="background1" w:themeFillShade="F2"/>
            <w:vAlign w:val="center"/>
          </w:tcPr>
          <w:p w14:paraId="7BF9FC35" w14:textId="77777777" w:rsidR="00375E56" w:rsidRDefault="00375E5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5EAE9B8E" w:rsidR="00375E56" w:rsidRPr="00DB396A" w:rsidRDefault="00D971BB" w:rsidP="00C9064F">
            <w:pPr>
              <w:spacing w:after="0"/>
              <w:jc w:val="center"/>
              <w:rPr>
                <w:rFonts w:ascii="Monotype Corsiva" w:hAnsi="Monotype Corsiva"/>
                <w:b/>
                <w:bCs/>
              </w:rPr>
            </w:pPr>
            <w:r>
              <w:rPr>
                <w:rFonts w:ascii="Monotype Corsiva" w:hAnsi="Monotype Corsiva"/>
                <w:b/>
                <w:bCs/>
              </w:rPr>
              <w:t>22</w:t>
            </w:r>
            <w:r w:rsidR="00375E56">
              <w:rPr>
                <w:rFonts w:ascii="Monotype Corsiva" w:hAnsi="Monotype Corsiva"/>
                <w:b/>
                <w:bCs/>
              </w:rPr>
              <w:t>.9.</w:t>
            </w:r>
          </w:p>
        </w:tc>
        <w:tc>
          <w:tcPr>
            <w:tcW w:w="7010" w:type="dxa"/>
            <w:gridSpan w:val="5"/>
            <w:shd w:val="clear" w:color="auto" w:fill="FDE9D9" w:themeFill="accent6" w:themeFillTint="33"/>
            <w:vAlign w:val="center"/>
          </w:tcPr>
          <w:p w14:paraId="4ADED970" w14:textId="77777777" w:rsidR="00375E56" w:rsidRDefault="00375E56" w:rsidP="00C9064F">
            <w:pPr>
              <w:spacing w:after="0" w:line="240" w:lineRule="auto"/>
              <w:jc w:val="center"/>
              <w:rPr>
                <w:rFonts w:ascii="Monotype Corsiva" w:hAnsi="Monotype Corsiva"/>
              </w:rPr>
            </w:pPr>
            <w:r>
              <w:rPr>
                <w:rFonts w:ascii="Monotype Corsiva" w:hAnsi="Monotype Corsiva"/>
              </w:rPr>
              <w:t xml:space="preserve">Svätý hieromučeník Fókas, sinopský biskup; svätý prorok Jonáš; prepodobný Jonáš Presbyter, otec </w:t>
            </w:r>
            <w:proofErr w:type="spellStart"/>
            <w:r>
              <w:rPr>
                <w:rFonts w:ascii="Monotype Corsiva" w:hAnsi="Monotype Corsiva"/>
              </w:rPr>
              <w:t>Teofan</w:t>
            </w:r>
            <w:proofErr w:type="spellEnd"/>
            <w:r>
              <w:rPr>
                <w:rFonts w:ascii="Monotype Corsiva" w:hAnsi="Monotype Corsiva"/>
              </w:rPr>
              <w:t>, tvorca kánonov a Teodor Popísaný</w:t>
            </w:r>
          </w:p>
          <w:p w14:paraId="7998EED0" w14:textId="13B6D4F4" w:rsidR="00D971BB" w:rsidRPr="00F331F6" w:rsidRDefault="00D971BB" w:rsidP="00C9064F">
            <w:pPr>
              <w:spacing w:after="0" w:line="240" w:lineRule="auto"/>
              <w:jc w:val="center"/>
              <w:rPr>
                <w:rFonts w:ascii="Monotype Corsiva" w:hAnsi="Monotype Corsiva"/>
                <w:b/>
                <w:bCs/>
              </w:rPr>
            </w:pPr>
            <w:r>
              <w:rPr>
                <w:rFonts w:ascii="Monotype Corsiva" w:hAnsi="Monotype Corsiva"/>
                <w:b/>
                <w:bCs/>
              </w:rPr>
              <w:t xml:space="preserve">Deň sv. </w:t>
            </w:r>
            <w:proofErr w:type="spellStart"/>
            <w:r>
              <w:rPr>
                <w:rFonts w:ascii="Monotype Corsiva" w:hAnsi="Monotype Corsiva"/>
                <w:b/>
                <w:bCs/>
              </w:rPr>
              <w:t>Šarbela</w:t>
            </w:r>
            <w:proofErr w:type="spellEnd"/>
          </w:p>
        </w:tc>
      </w:tr>
      <w:tr w:rsidR="00D971BB" w:rsidRPr="000E49AE" w14:paraId="2C96CEBA" w14:textId="77777777" w:rsidTr="00D971BB">
        <w:trPr>
          <w:trHeight w:val="120"/>
          <w:jc w:val="center"/>
        </w:trPr>
        <w:tc>
          <w:tcPr>
            <w:tcW w:w="605" w:type="dxa"/>
            <w:vMerge/>
            <w:shd w:val="clear" w:color="auto" w:fill="F2F2F2" w:themeFill="background1" w:themeFillShade="F2"/>
            <w:vAlign w:val="center"/>
          </w:tcPr>
          <w:p w14:paraId="6FC82961" w14:textId="77777777" w:rsidR="00D971BB" w:rsidRPr="00DB396A" w:rsidRDefault="00D971BB" w:rsidP="00C9064F">
            <w:pPr>
              <w:spacing w:after="0"/>
              <w:jc w:val="center"/>
              <w:rPr>
                <w:rFonts w:ascii="Monotype Corsiva" w:hAnsi="Monotype Corsiva"/>
                <w:b/>
                <w:bCs/>
              </w:rPr>
            </w:pPr>
          </w:p>
        </w:tc>
        <w:tc>
          <w:tcPr>
            <w:tcW w:w="3076" w:type="dxa"/>
            <w:gridSpan w:val="2"/>
            <w:shd w:val="clear" w:color="auto" w:fill="FFFFFF" w:themeFill="background1"/>
            <w:vAlign w:val="center"/>
          </w:tcPr>
          <w:p w14:paraId="47C35786" w14:textId="77777777" w:rsidR="00D971BB" w:rsidRDefault="00D971BB" w:rsidP="00C9064F">
            <w:pPr>
              <w:spacing w:after="0" w:line="240" w:lineRule="auto"/>
              <w:jc w:val="center"/>
              <w:rPr>
                <w:rFonts w:ascii="Monotype Corsiva" w:hAnsi="Monotype Corsiva"/>
              </w:rPr>
            </w:pPr>
            <w:r>
              <w:rPr>
                <w:rFonts w:ascii="Monotype Corsiva" w:hAnsi="Monotype Corsiva"/>
              </w:rPr>
              <w:t>18.00 liturgia</w:t>
            </w:r>
          </w:p>
          <w:p w14:paraId="4F42D192" w14:textId="77777777" w:rsidR="00D971BB" w:rsidRDefault="00D971BB" w:rsidP="00C9064F">
            <w:pPr>
              <w:spacing w:after="0" w:line="240" w:lineRule="auto"/>
              <w:jc w:val="center"/>
              <w:rPr>
                <w:rFonts w:ascii="Monotype Corsiva" w:hAnsi="Monotype Corsiva"/>
              </w:rPr>
            </w:pPr>
            <w:r>
              <w:rPr>
                <w:rFonts w:ascii="Monotype Corsiva" w:hAnsi="Monotype Corsiva"/>
              </w:rPr>
              <w:t xml:space="preserve">19.00 </w:t>
            </w:r>
            <w:proofErr w:type="spellStart"/>
            <w:r>
              <w:rPr>
                <w:rFonts w:ascii="Monotype Corsiva" w:hAnsi="Monotype Corsiva"/>
              </w:rPr>
              <w:t>moleben</w:t>
            </w:r>
            <w:proofErr w:type="spellEnd"/>
            <w:r>
              <w:rPr>
                <w:rFonts w:ascii="Monotype Corsiva" w:hAnsi="Monotype Corsiva"/>
              </w:rPr>
              <w:t xml:space="preserve"> k sv. </w:t>
            </w:r>
            <w:proofErr w:type="spellStart"/>
            <w:r>
              <w:rPr>
                <w:rFonts w:ascii="Monotype Corsiva" w:hAnsi="Monotype Corsiva"/>
              </w:rPr>
              <w:t>Šarbelovi</w:t>
            </w:r>
            <w:proofErr w:type="spellEnd"/>
            <w:r>
              <w:rPr>
                <w:rFonts w:ascii="Monotype Corsiva" w:hAnsi="Monotype Corsiva"/>
              </w:rPr>
              <w:t xml:space="preserve"> a pomazanie olejom</w:t>
            </w:r>
          </w:p>
          <w:p w14:paraId="09D433A5" w14:textId="516EACBF" w:rsidR="00D971BB" w:rsidRDefault="00D971BB" w:rsidP="00C9064F">
            <w:pPr>
              <w:spacing w:after="0" w:line="240" w:lineRule="auto"/>
              <w:jc w:val="center"/>
              <w:rPr>
                <w:rFonts w:ascii="Monotype Corsiva" w:hAnsi="Monotype Corsiva"/>
              </w:rPr>
            </w:pPr>
            <w:r>
              <w:rPr>
                <w:rFonts w:ascii="Monotype Corsiva" w:hAnsi="Monotype Corsiva"/>
              </w:rPr>
              <w:t xml:space="preserve">19.45 – 24.00 </w:t>
            </w:r>
            <w:proofErr w:type="spellStart"/>
            <w:r>
              <w:rPr>
                <w:rFonts w:ascii="Monotype Corsiva" w:hAnsi="Monotype Corsiva"/>
              </w:rPr>
              <w:t>Getsemanská</w:t>
            </w:r>
            <w:proofErr w:type="spellEnd"/>
            <w:r>
              <w:rPr>
                <w:rFonts w:ascii="Monotype Corsiva" w:hAnsi="Monotype Corsiva"/>
              </w:rPr>
              <w:t xml:space="preserve"> adorácia</w:t>
            </w:r>
          </w:p>
        </w:tc>
        <w:tc>
          <w:tcPr>
            <w:tcW w:w="1701" w:type="dxa"/>
            <w:shd w:val="clear" w:color="auto" w:fill="FFFFFF" w:themeFill="background1"/>
            <w:vAlign w:val="center"/>
          </w:tcPr>
          <w:p w14:paraId="3A81B33E" w14:textId="5A1421BD" w:rsidR="00D971BB" w:rsidRPr="007A47EA" w:rsidRDefault="00D971BB"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6CE87329" w14:textId="471E0F13" w:rsidR="00D971BB" w:rsidRPr="007A47EA" w:rsidRDefault="00D971BB" w:rsidP="00C9064F">
            <w:pPr>
              <w:spacing w:after="0" w:line="240" w:lineRule="auto"/>
              <w:jc w:val="center"/>
              <w:rPr>
                <w:rFonts w:ascii="Monotype Corsiva" w:hAnsi="Monotype Corsiva"/>
              </w:rPr>
            </w:pPr>
          </w:p>
        </w:tc>
      </w:tr>
      <w:tr w:rsidR="004B6B9A" w:rsidRPr="004C1640" w14:paraId="3FEEC27C" w14:textId="77777777" w:rsidTr="00C050F9">
        <w:trPr>
          <w:trHeight w:val="285"/>
          <w:jc w:val="center"/>
        </w:trPr>
        <w:tc>
          <w:tcPr>
            <w:tcW w:w="605"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31AB4CA6" w:rsidR="004B6B9A" w:rsidRPr="00DB396A" w:rsidRDefault="00D971BB" w:rsidP="00C9064F">
            <w:pPr>
              <w:spacing w:after="0" w:line="192" w:lineRule="auto"/>
              <w:jc w:val="center"/>
              <w:rPr>
                <w:rFonts w:ascii="Monotype Corsiva" w:hAnsi="Monotype Corsiva"/>
                <w:b/>
                <w:bCs/>
              </w:rPr>
            </w:pPr>
            <w:r>
              <w:rPr>
                <w:rFonts w:ascii="Monotype Corsiva" w:hAnsi="Monotype Corsiva"/>
                <w:b/>
                <w:bCs/>
              </w:rPr>
              <w:t>23</w:t>
            </w:r>
            <w:r w:rsidR="004B6B9A">
              <w:rPr>
                <w:rFonts w:ascii="Monotype Corsiva" w:hAnsi="Monotype Corsiva"/>
                <w:b/>
                <w:bCs/>
              </w:rPr>
              <w:t>.</w:t>
            </w:r>
            <w:r w:rsidR="00414879">
              <w:rPr>
                <w:rFonts w:ascii="Monotype Corsiva" w:hAnsi="Monotype Corsiva"/>
                <w:b/>
                <w:bCs/>
              </w:rPr>
              <w:t>9</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7010" w:type="dxa"/>
            <w:gridSpan w:val="5"/>
            <w:shd w:val="clear" w:color="auto" w:fill="FDE9D9" w:themeFill="accent6" w:themeFillTint="33"/>
            <w:vAlign w:val="center"/>
          </w:tcPr>
          <w:p w14:paraId="0C51F9F4" w14:textId="7FC21A15" w:rsidR="008269AF" w:rsidRPr="00852346" w:rsidRDefault="00852346" w:rsidP="00821EB8">
            <w:pPr>
              <w:spacing w:after="0" w:line="240" w:lineRule="auto"/>
              <w:jc w:val="center"/>
              <w:rPr>
                <w:rFonts w:ascii="Monotype Corsiva" w:hAnsi="Monotype Corsiva"/>
                <w:b/>
                <w:bCs/>
              </w:rPr>
            </w:pPr>
            <w:r w:rsidRPr="00852346">
              <w:rPr>
                <w:rFonts w:ascii="Monotype Corsiva" w:hAnsi="Monotype Corsiva"/>
                <w:b/>
                <w:bCs/>
              </w:rPr>
              <w:t xml:space="preserve">Počatie svätého proroka, </w:t>
            </w:r>
            <w:proofErr w:type="spellStart"/>
            <w:r w:rsidRPr="00852346">
              <w:rPr>
                <w:rFonts w:ascii="Monotype Corsiva" w:hAnsi="Monotype Corsiva"/>
                <w:b/>
                <w:bCs/>
              </w:rPr>
              <w:t>prechodcu</w:t>
            </w:r>
            <w:proofErr w:type="spellEnd"/>
            <w:r w:rsidRPr="00852346">
              <w:rPr>
                <w:rFonts w:ascii="Monotype Corsiva" w:hAnsi="Monotype Corsiva"/>
                <w:b/>
                <w:bCs/>
              </w:rPr>
              <w:t xml:space="preserve"> a krstiteľa Jána</w:t>
            </w:r>
          </w:p>
        </w:tc>
      </w:tr>
      <w:tr w:rsidR="007E7A0F" w:rsidRPr="00511B47" w14:paraId="27A20916" w14:textId="77777777" w:rsidTr="00CE21A2">
        <w:trPr>
          <w:trHeight w:val="285"/>
          <w:jc w:val="center"/>
        </w:trPr>
        <w:tc>
          <w:tcPr>
            <w:tcW w:w="605" w:type="dxa"/>
            <w:vMerge/>
            <w:shd w:val="clear" w:color="auto" w:fill="F2F2F2" w:themeFill="background1" w:themeFillShade="F2"/>
            <w:vAlign w:val="center"/>
          </w:tcPr>
          <w:p w14:paraId="45A7D568" w14:textId="77777777" w:rsidR="007E7A0F" w:rsidRPr="00DB396A" w:rsidRDefault="007E7A0F" w:rsidP="00C9064F">
            <w:pPr>
              <w:spacing w:after="0" w:line="192" w:lineRule="auto"/>
              <w:jc w:val="center"/>
              <w:rPr>
                <w:rFonts w:ascii="Monotype Corsiva" w:hAnsi="Monotype Corsiva"/>
                <w:b/>
                <w:bCs/>
              </w:rPr>
            </w:pPr>
          </w:p>
        </w:tc>
        <w:tc>
          <w:tcPr>
            <w:tcW w:w="2367" w:type="dxa"/>
            <w:shd w:val="clear" w:color="auto" w:fill="FFFFFF" w:themeFill="background1"/>
            <w:vAlign w:val="center"/>
          </w:tcPr>
          <w:p w14:paraId="2E737289" w14:textId="22B4B0EA" w:rsidR="007E7A0F" w:rsidRPr="007A47EA" w:rsidRDefault="007E7A0F" w:rsidP="00C9064F">
            <w:pPr>
              <w:spacing w:after="0" w:line="240" w:lineRule="auto"/>
              <w:jc w:val="center"/>
              <w:rPr>
                <w:rFonts w:ascii="Monotype Corsiva" w:hAnsi="Monotype Corsiva"/>
              </w:rPr>
            </w:pPr>
          </w:p>
        </w:tc>
        <w:tc>
          <w:tcPr>
            <w:tcW w:w="2410" w:type="dxa"/>
            <w:gridSpan w:val="2"/>
            <w:shd w:val="clear" w:color="auto" w:fill="FFFFFF" w:themeFill="background1"/>
            <w:vAlign w:val="center"/>
          </w:tcPr>
          <w:p w14:paraId="5D990A88" w14:textId="524FB06F" w:rsidR="007E7A0F" w:rsidRPr="007A47EA" w:rsidRDefault="00496B65" w:rsidP="00C9064F">
            <w:pPr>
              <w:spacing w:after="0" w:line="240" w:lineRule="auto"/>
              <w:jc w:val="center"/>
              <w:rPr>
                <w:rFonts w:ascii="Monotype Corsiva" w:hAnsi="Monotype Corsiva"/>
              </w:rPr>
            </w:pPr>
            <w:r>
              <w:rPr>
                <w:rFonts w:ascii="Monotype Corsiva" w:hAnsi="Monotype Corsiva"/>
              </w:rPr>
              <w:t>18.00 + Anna (</w:t>
            </w:r>
            <w:proofErr w:type="spellStart"/>
            <w:r>
              <w:rPr>
                <w:rFonts w:ascii="Monotype Corsiva" w:hAnsi="Monotype Corsiva"/>
              </w:rPr>
              <w:t>r.Guľakova</w:t>
            </w:r>
            <w:proofErr w:type="spellEnd"/>
            <w:r>
              <w:rPr>
                <w:rFonts w:ascii="Monotype Corsiva" w:hAnsi="Monotype Corsiva"/>
              </w:rPr>
              <w:t>)</w:t>
            </w:r>
          </w:p>
        </w:tc>
        <w:tc>
          <w:tcPr>
            <w:tcW w:w="2233" w:type="dxa"/>
            <w:gridSpan w:val="2"/>
            <w:shd w:val="clear" w:color="auto" w:fill="FFFFFF" w:themeFill="background1"/>
            <w:vAlign w:val="center"/>
          </w:tcPr>
          <w:p w14:paraId="1DFDAB51" w14:textId="66E53DB4" w:rsidR="007E7A0F" w:rsidRPr="007A47EA" w:rsidRDefault="0067023D" w:rsidP="00C9064F">
            <w:pPr>
              <w:spacing w:after="0" w:line="240" w:lineRule="auto"/>
              <w:jc w:val="center"/>
              <w:rPr>
                <w:rFonts w:ascii="Monotype Corsiva" w:hAnsi="Monotype Corsiva"/>
              </w:rPr>
            </w:pPr>
            <w:r>
              <w:rPr>
                <w:rFonts w:ascii="Monotype Corsiva" w:hAnsi="Monotype Corsiva"/>
              </w:rPr>
              <w:t>8.</w:t>
            </w:r>
            <w:r>
              <w:rPr>
                <w:rFonts w:ascii="Monotype Corsiva" w:hAnsi="Monotype Corsiva"/>
              </w:rPr>
              <w:t>15</w:t>
            </w:r>
          </w:p>
        </w:tc>
      </w:tr>
      <w:tr w:rsidR="00D6083B" w:rsidRPr="00511B47" w14:paraId="1EB55FC1" w14:textId="77777777" w:rsidTr="00D6083B">
        <w:trPr>
          <w:trHeight w:val="285"/>
          <w:jc w:val="center"/>
        </w:trPr>
        <w:tc>
          <w:tcPr>
            <w:tcW w:w="605" w:type="dxa"/>
            <w:vMerge w:val="restart"/>
            <w:shd w:val="clear" w:color="auto" w:fill="F2F2F2" w:themeFill="background1" w:themeFillShade="F2"/>
            <w:vAlign w:val="center"/>
          </w:tcPr>
          <w:p w14:paraId="0E434F7C" w14:textId="77777777" w:rsidR="00D6083B" w:rsidRPr="00DB396A" w:rsidRDefault="00D6083B" w:rsidP="00C9064F">
            <w:pPr>
              <w:spacing w:after="0"/>
              <w:jc w:val="center"/>
              <w:rPr>
                <w:rFonts w:ascii="Monotype Corsiva" w:hAnsi="Monotype Corsiva"/>
                <w:b/>
                <w:bCs/>
              </w:rPr>
            </w:pPr>
            <w:r w:rsidRPr="00DB396A">
              <w:rPr>
                <w:rFonts w:ascii="Monotype Corsiva" w:hAnsi="Monotype Corsiva"/>
                <w:b/>
                <w:bCs/>
              </w:rPr>
              <w:t>So</w:t>
            </w:r>
          </w:p>
          <w:p w14:paraId="474D0E41" w14:textId="0B72BB24" w:rsidR="00D6083B" w:rsidRPr="00DB396A" w:rsidRDefault="00D971BB" w:rsidP="00C9064F">
            <w:pPr>
              <w:spacing w:after="0"/>
              <w:jc w:val="center"/>
              <w:rPr>
                <w:rFonts w:ascii="Monotype Corsiva" w:hAnsi="Monotype Corsiva"/>
                <w:b/>
                <w:bCs/>
              </w:rPr>
            </w:pPr>
            <w:r>
              <w:rPr>
                <w:rFonts w:ascii="Monotype Corsiva" w:hAnsi="Monotype Corsiva"/>
                <w:b/>
                <w:bCs/>
              </w:rPr>
              <w:t>24</w:t>
            </w:r>
            <w:r w:rsidR="00D6083B">
              <w:rPr>
                <w:rFonts w:ascii="Monotype Corsiva" w:hAnsi="Monotype Corsiva"/>
                <w:b/>
                <w:bCs/>
              </w:rPr>
              <w:t>.</w:t>
            </w:r>
            <w:r w:rsidR="00414879">
              <w:rPr>
                <w:rFonts w:ascii="Monotype Corsiva" w:hAnsi="Monotype Corsiva"/>
                <w:b/>
                <w:bCs/>
              </w:rPr>
              <w:t>9</w:t>
            </w:r>
            <w:r w:rsidR="00D6083B">
              <w:rPr>
                <w:rFonts w:ascii="Monotype Corsiva" w:hAnsi="Monotype Corsiva"/>
                <w:b/>
                <w:bCs/>
              </w:rPr>
              <w:t>.</w:t>
            </w:r>
          </w:p>
        </w:tc>
        <w:tc>
          <w:tcPr>
            <w:tcW w:w="7010" w:type="dxa"/>
            <w:gridSpan w:val="5"/>
            <w:shd w:val="clear" w:color="auto" w:fill="FDE9D9" w:themeFill="accent6" w:themeFillTint="33"/>
            <w:vAlign w:val="center"/>
          </w:tcPr>
          <w:p w14:paraId="7228B504" w14:textId="44B2C5A8" w:rsidR="00D6083B" w:rsidRPr="007A47EA" w:rsidRDefault="00852346" w:rsidP="009F1392">
            <w:pPr>
              <w:spacing w:after="0" w:line="240" w:lineRule="auto"/>
              <w:jc w:val="center"/>
              <w:rPr>
                <w:rFonts w:ascii="Monotype Corsiva" w:hAnsi="Monotype Corsiva"/>
                <w:color w:val="FF0000"/>
              </w:rPr>
            </w:pPr>
            <w:r>
              <w:rPr>
                <w:rFonts w:ascii="Monotype Corsiva" w:hAnsi="Monotype Corsiva"/>
                <w:i/>
                <w:iCs/>
              </w:rPr>
              <w:t xml:space="preserve">Svätá </w:t>
            </w:r>
            <w:proofErr w:type="spellStart"/>
            <w:r>
              <w:rPr>
                <w:rFonts w:ascii="Monotype Corsiva" w:hAnsi="Monotype Corsiva"/>
                <w:i/>
                <w:iCs/>
              </w:rPr>
              <w:t>prvomučenica</w:t>
            </w:r>
            <w:proofErr w:type="spellEnd"/>
            <w:r>
              <w:rPr>
                <w:rFonts w:ascii="Monotype Corsiva" w:hAnsi="Monotype Corsiva"/>
                <w:i/>
                <w:iCs/>
              </w:rPr>
              <w:t xml:space="preserve"> a apoštolom rovná </w:t>
            </w:r>
            <w:proofErr w:type="spellStart"/>
            <w:r>
              <w:rPr>
                <w:rFonts w:ascii="Monotype Corsiva" w:hAnsi="Monotype Corsiva"/>
                <w:i/>
                <w:iCs/>
              </w:rPr>
              <w:t>Tekla</w:t>
            </w:r>
            <w:proofErr w:type="spellEnd"/>
          </w:p>
        </w:tc>
      </w:tr>
      <w:tr w:rsidR="004B6B9A" w:rsidRPr="00314148" w14:paraId="7862B00F" w14:textId="77777777" w:rsidTr="00CE21A2">
        <w:trPr>
          <w:trHeight w:val="285"/>
          <w:jc w:val="center"/>
        </w:trPr>
        <w:tc>
          <w:tcPr>
            <w:tcW w:w="605"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C35C338" w14:textId="19BCDFDC" w:rsidR="004B6B9A" w:rsidRPr="007A47EA" w:rsidRDefault="004B6B9A" w:rsidP="00C9064F">
            <w:pPr>
              <w:spacing w:after="0" w:line="240" w:lineRule="auto"/>
              <w:jc w:val="center"/>
              <w:rPr>
                <w:rFonts w:ascii="Monotype Corsiva" w:hAnsi="Monotype Corsiva"/>
              </w:rPr>
            </w:pPr>
          </w:p>
        </w:tc>
        <w:tc>
          <w:tcPr>
            <w:tcW w:w="2410" w:type="dxa"/>
            <w:gridSpan w:val="2"/>
            <w:shd w:val="clear" w:color="auto" w:fill="FFFFFF" w:themeFill="background1"/>
            <w:vAlign w:val="center"/>
          </w:tcPr>
          <w:p w14:paraId="058EF890" w14:textId="659D8C6A" w:rsidR="00024521" w:rsidRPr="007A47EA" w:rsidRDefault="00024521"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1CEDF8C" w14:textId="1629C7ED" w:rsidR="004B6B9A" w:rsidRPr="007A47EA" w:rsidRDefault="004B6B9A" w:rsidP="00C9064F">
            <w:pPr>
              <w:spacing w:after="0" w:line="240" w:lineRule="auto"/>
              <w:jc w:val="center"/>
              <w:rPr>
                <w:rFonts w:ascii="Monotype Corsiva" w:hAnsi="Monotype Corsiva"/>
              </w:rPr>
            </w:pPr>
          </w:p>
        </w:tc>
      </w:tr>
      <w:tr w:rsidR="00CA5889" w:rsidRPr="00314148" w14:paraId="3D69705A" w14:textId="77777777" w:rsidTr="00CF6567">
        <w:trPr>
          <w:trHeight w:val="58"/>
          <w:jc w:val="center"/>
        </w:trPr>
        <w:tc>
          <w:tcPr>
            <w:tcW w:w="605"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5DAEE76B" w:rsidR="00CA5889" w:rsidRPr="00DB396A" w:rsidRDefault="00D971BB" w:rsidP="00C9064F">
            <w:pPr>
              <w:spacing w:after="0"/>
              <w:jc w:val="center"/>
              <w:rPr>
                <w:rFonts w:ascii="Monotype Corsiva" w:hAnsi="Monotype Corsiva"/>
                <w:b/>
                <w:bCs/>
              </w:rPr>
            </w:pPr>
            <w:r>
              <w:rPr>
                <w:rFonts w:ascii="Monotype Corsiva" w:hAnsi="Monotype Corsiva"/>
                <w:b/>
                <w:bCs/>
              </w:rPr>
              <w:t>25</w:t>
            </w:r>
            <w:r w:rsidR="00CA5889">
              <w:rPr>
                <w:rFonts w:ascii="Monotype Corsiva" w:hAnsi="Monotype Corsiva"/>
                <w:b/>
                <w:bCs/>
              </w:rPr>
              <w:t>.</w:t>
            </w:r>
            <w:r w:rsidR="00414879">
              <w:rPr>
                <w:rFonts w:ascii="Monotype Corsiva" w:hAnsi="Monotype Corsiva"/>
                <w:b/>
                <w:bCs/>
              </w:rPr>
              <w:t>9</w:t>
            </w:r>
            <w:r w:rsidR="00CA5889">
              <w:rPr>
                <w:rFonts w:ascii="Monotype Corsiva" w:hAnsi="Monotype Corsiva"/>
                <w:b/>
                <w:bCs/>
              </w:rPr>
              <w:t>.</w:t>
            </w:r>
          </w:p>
        </w:tc>
        <w:tc>
          <w:tcPr>
            <w:tcW w:w="5060" w:type="dxa"/>
            <w:gridSpan w:val="4"/>
            <w:shd w:val="clear" w:color="auto" w:fill="FFFF00"/>
            <w:vAlign w:val="center"/>
          </w:tcPr>
          <w:p w14:paraId="019C16F1" w14:textId="77A7BFD9" w:rsidR="00CA5889" w:rsidRDefault="00852346" w:rsidP="00C050F9">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Šestnásta</w:t>
            </w:r>
            <w:r w:rsidR="00CA5889" w:rsidRPr="00111328">
              <w:rPr>
                <w:rFonts w:ascii="Monotype Corsiva" w:hAnsi="Monotype Corsiva"/>
                <w:b/>
                <w:bCs/>
                <w:color w:val="FF0000"/>
                <w:sz w:val="28"/>
                <w:szCs w:val="28"/>
              </w:rPr>
              <w:t xml:space="preserve"> nedeľa po Päťdesiatnici</w:t>
            </w:r>
          </w:p>
          <w:p w14:paraId="030115AA" w14:textId="2243AC46" w:rsidR="00CA5889" w:rsidRPr="00111328" w:rsidRDefault="00852346" w:rsidP="00C050F9">
            <w:pPr>
              <w:spacing w:after="0" w:line="240" w:lineRule="auto"/>
              <w:jc w:val="center"/>
              <w:rPr>
                <w:rFonts w:ascii="Monotype Corsiva" w:hAnsi="Monotype Corsiva"/>
                <w:b/>
                <w:bCs/>
                <w:color w:val="FF0000"/>
                <w:sz w:val="28"/>
                <w:szCs w:val="28"/>
              </w:rPr>
            </w:pPr>
            <w:r>
              <w:rPr>
                <w:rFonts w:ascii="Monotype Corsiva" w:hAnsi="Monotype Corsiva"/>
              </w:rPr>
              <w:t xml:space="preserve">Prepodobná matka </w:t>
            </w:r>
            <w:proofErr w:type="spellStart"/>
            <w:r>
              <w:rPr>
                <w:rFonts w:ascii="Monotype Corsiva" w:hAnsi="Monotype Corsiva"/>
              </w:rPr>
              <w:t>Eufrozínia</w:t>
            </w:r>
            <w:proofErr w:type="spellEnd"/>
          </w:p>
        </w:tc>
        <w:tc>
          <w:tcPr>
            <w:tcW w:w="1950" w:type="dxa"/>
            <w:shd w:val="clear" w:color="auto" w:fill="FFFF00"/>
            <w:vAlign w:val="center"/>
          </w:tcPr>
          <w:p w14:paraId="51C63EF0" w14:textId="57FB13C8" w:rsidR="00CA5889" w:rsidRPr="007A47EA" w:rsidRDefault="00CA5889" w:rsidP="001070B0">
            <w:pPr>
              <w:spacing w:after="0" w:line="240" w:lineRule="auto"/>
              <w:jc w:val="center"/>
              <w:rPr>
                <w:rFonts w:ascii="Monotype Corsiva" w:hAnsi="Monotype Corsiva"/>
              </w:rPr>
            </w:pPr>
          </w:p>
        </w:tc>
      </w:tr>
      <w:tr w:rsidR="007E7A0F" w:rsidRPr="001A1ED9" w14:paraId="1896C09B" w14:textId="77777777" w:rsidTr="00CE21A2">
        <w:trPr>
          <w:trHeight w:val="202"/>
          <w:jc w:val="center"/>
        </w:trPr>
        <w:tc>
          <w:tcPr>
            <w:tcW w:w="605"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367" w:type="dxa"/>
            <w:shd w:val="clear" w:color="auto" w:fill="FFFF00"/>
            <w:vAlign w:val="center"/>
          </w:tcPr>
          <w:p w14:paraId="3EC04B46" w14:textId="027B426A" w:rsidR="007E7A0F" w:rsidRPr="007A47EA" w:rsidRDefault="00943B16" w:rsidP="007E7A0F">
            <w:pPr>
              <w:spacing w:after="0" w:line="240" w:lineRule="auto"/>
              <w:jc w:val="center"/>
              <w:rPr>
                <w:rFonts w:ascii="Monotype Corsiva" w:hAnsi="Monotype Corsiva"/>
              </w:rPr>
            </w:pPr>
            <w:r>
              <w:rPr>
                <w:rFonts w:ascii="Monotype Corsiva" w:hAnsi="Monotype Corsiva"/>
              </w:rPr>
              <w:t>11.00</w:t>
            </w:r>
            <w:r w:rsidR="00F85F81">
              <w:rPr>
                <w:rFonts w:ascii="Monotype Corsiva" w:hAnsi="Monotype Corsiva"/>
              </w:rPr>
              <w:t xml:space="preserve"> </w:t>
            </w:r>
            <w:r w:rsidR="00496B65">
              <w:rPr>
                <w:rFonts w:ascii="Monotype Corsiva" w:hAnsi="Monotype Corsiva"/>
              </w:rPr>
              <w:t>novomanželia</w:t>
            </w:r>
            <w:r>
              <w:rPr>
                <w:rFonts w:ascii="Monotype Corsiva" w:hAnsi="Monotype Corsiva"/>
              </w:rPr>
              <w:t xml:space="preserve"> Matúš</w:t>
            </w:r>
            <w:r w:rsidR="00496B65">
              <w:rPr>
                <w:rFonts w:ascii="Monotype Corsiva" w:hAnsi="Monotype Corsiva"/>
              </w:rPr>
              <w:t xml:space="preserve"> a</w:t>
            </w:r>
            <w:r>
              <w:rPr>
                <w:rFonts w:ascii="Monotype Corsiva" w:hAnsi="Monotype Corsiva"/>
              </w:rPr>
              <w:t xml:space="preserve"> Denisa (</w:t>
            </w:r>
            <w:proofErr w:type="spellStart"/>
            <w:r>
              <w:rPr>
                <w:rFonts w:ascii="Monotype Corsiva" w:hAnsi="Monotype Corsiva"/>
              </w:rPr>
              <w:t>r.Vilenikova</w:t>
            </w:r>
            <w:proofErr w:type="spellEnd"/>
            <w:r>
              <w:rPr>
                <w:rFonts w:ascii="Monotype Corsiva" w:hAnsi="Monotype Corsiva"/>
              </w:rPr>
              <w:t>)</w:t>
            </w:r>
          </w:p>
        </w:tc>
        <w:tc>
          <w:tcPr>
            <w:tcW w:w="2410" w:type="dxa"/>
            <w:gridSpan w:val="2"/>
            <w:shd w:val="clear" w:color="auto" w:fill="FFFF00"/>
            <w:vAlign w:val="center"/>
          </w:tcPr>
          <w:p w14:paraId="0545B54F" w14:textId="0D400DB4" w:rsidR="007E7A0F" w:rsidRPr="007A47EA" w:rsidRDefault="00943B16" w:rsidP="00C9064F">
            <w:pPr>
              <w:spacing w:after="0" w:line="240" w:lineRule="auto"/>
              <w:jc w:val="center"/>
              <w:rPr>
                <w:rFonts w:ascii="Monotype Corsiva" w:hAnsi="Monotype Corsiva"/>
              </w:rPr>
            </w:pPr>
            <w:r>
              <w:rPr>
                <w:rFonts w:ascii="Monotype Corsiva" w:hAnsi="Monotype Corsiva"/>
              </w:rPr>
              <w:t>9.15</w:t>
            </w:r>
            <w:r w:rsidR="006668AF">
              <w:rPr>
                <w:rFonts w:ascii="Monotype Corsiva" w:hAnsi="Monotype Corsiva"/>
              </w:rPr>
              <w:t xml:space="preserve"> </w:t>
            </w:r>
            <w:r w:rsidR="00F85F81">
              <w:rPr>
                <w:rFonts w:ascii="Monotype Corsiva" w:hAnsi="Monotype Corsiva"/>
              </w:rPr>
              <w:t>*</w:t>
            </w:r>
            <w:r>
              <w:rPr>
                <w:rFonts w:ascii="Monotype Corsiva" w:hAnsi="Monotype Corsiva"/>
              </w:rPr>
              <w:t>ZBP Boris, Marcela, Stanislav (</w:t>
            </w:r>
            <w:proofErr w:type="spellStart"/>
            <w:r>
              <w:rPr>
                <w:rFonts w:ascii="Monotype Corsiva" w:hAnsi="Monotype Corsiva"/>
              </w:rPr>
              <w:t>r.Lipkošova</w:t>
            </w:r>
            <w:proofErr w:type="spellEnd"/>
            <w:r>
              <w:rPr>
                <w:rFonts w:ascii="Monotype Corsiva" w:hAnsi="Monotype Corsiva"/>
              </w:rPr>
              <w:t>)</w:t>
            </w:r>
          </w:p>
        </w:tc>
        <w:tc>
          <w:tcPr>
            <w:tcW w:w="2233" w:type="dxa"/>
            <w:gridSpan w:val="2"/>
            <w:shd w:val="clear" w:color="auto" w:fill="FFFF00"/>
            <w:vAlign w:val="center"/>
          </w:tcPr>
          <w:p w14:paraId="72148748" w14:textId="12CFAF9E" w:rsidR="007E7A0F" w:rsidRPr="007A47EA" w:rsidRDefault="00943B16" w:rsidP="00C9064F">
            <w:pPr>
              <w:spacing w:after="0" w:line="240" w:lineRule="auto"/>
              <w:jc w:val="center"/>
              <w:rPr>
                <w:rFonts w:ascii="Monotype Corsiva" w:hAnsi="Monotype Corsiva"/>
              </w:rPr>
            </w:pPr>
            <w:r>
              <w:rPr>
                <w:rFonts w:ascii="Monotype Corsiva" w:hAnsi="Monotype Corsiva"/>
              </w:rPr>
              <w:t>7.30</w:t>
            </w:r>
            <w:r w:rsidR="001F52B3">
              <w:rPr>
                <w:rFonts w:ascii="Monotype Corsiva" w:hAnsi="Monotype Corsiva"/>
              </w:rPr>
              <w:t xml:space="preserve"> *za farnosť</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6D4501BE" w14:textId="77777777" w:rsidR="00374770" w:rsidRDefault="00374770"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Sviatosť manželstva chcú prijať: </w:t>
      </w:r>
    </w:p>
    <w:p w14:paraId="1963EAB9" w14:textId="184DBEAA" w:rsidR="00374770" w:rsidRDefault="00374770"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JUDr. Matúš </w:t>
      </w:r>
      <w:proofErr w:type="spellStart"/>
      <w:r>
        <w:rPr>
          <w:rFonts w:ascii="Times New Roman" w:hAnsi="Times New Roman"/>
          <w:i/>
          <w:iCs/>
          <w:spacing w:val="-10"/>
          <w:sz w:val="20"/>
          <w:szCs w:val="20"/>
        </w:rPr>
        <w:t>Vilenik</w:t>
      </w:r>
      <w:proofErr w:type="spellEnd"/>
      <w:r>
        <w:rPr>
          <w:rFonts w:ascii="Times New Roman" w:hAnsi="Times New Roman"/>
          <w:i/>
          <w:iCs/>
          <w:spacing w:val="-10"/>
          <w:sz w:val="20"/>
          <w:szCs w:val="20"/>
        </w:rPr>
        <w:t xml:space="preserve">, </w:t>
      </w:r>
      <w:proofErr w:type="spellStart"/>
      <w:r>
        <w:rPr>
          <w:rFonts w:ascii="Times New Roman" w:hAnsi="Times New Roman"/>
          <w:i/>
          <w:iCs/>
          <w:spacing w:val="-10"/>
          <w:sz w:val="20"/>
          <w:szCs w:val="20"/>
        </w:rPr>
        <w:t>gr.kat</w:t>
      </w:r>
      <w:proofErr w:type="spellEnd"/>
      <w:r>
        <w:rPr>
          <w:rFonts w:ascii="Times New Roman" w:hAnsi="Times New Roman"/>
          <w:i/>
          <w:iCs/>
          <w:spacing w:val="-10"/>
          <w:sz w:val="20"/>
          <w:szCs w:val="20"/>
        </w:rPr>
        <w:t xml:space="preserve">. bývajúci v Čičave a Denisa </w:t>
      </w:r>
      <w:proofErr w:type="spellStart"/>
      <w:r>
        <w:rPr>
          <w:rFonts w:ascii="Times New Roman" w:hAnsi="Times New Roman"/>
          <w:i/>
          <w:iCs/>
          <w:spacing w:val="-10"/>
          <w:sz w:val="20"/>
          <w:szCs w:val="20"/>
        </w:rPr>
        <w:t>Cibuľašová</w:t>
      </w:r>
      <w:proofErr w:type="spellEnd"/>
      <w:r w:rsidR="00DB089D">
        <w:rPr>
          <w:rFonts w:ascii="Times New Roman" w:hAnsi="Times New Roman"/>
          <w:i/>
          <w:iCs/>
          <w:spacing w:val="-10"/>
          <w:sz w:val="20"/>
          <w:szCs w:val="20"/>
        </w:rPr>
        <w:t xml:space="preserve">, </w:t>
      </w:r>
      <w:proofErr w:type="spellStart"/>
      <w:r w:rsidR="00DB089D">
        <w:rPr>
          <w:rFonts w:ascii="Times New Roman" w:hAnsi="Times New Roman"/>
          <w:i/>
          <w:iCs/>
          <w:spacing w:val="-10"/>
          <w:sz w:val="20"/>
          <w:szCs w:val="20"/>
        </w:rPr>
        <w:t>rim.kat</w:t>
      </w:r>
      <w:proofErr w:type="spellEnd"/>
      <w:r w:rsidR="00DB089D">
        <w:rPr>
          <w:rFonts w:ascii="Times New Roman" w:hAnsi="Times New Roman"/>
          <w:i/>
          <w:iCs/>
          <w:spacing w:val="-10"/>
          <w:sz w:val="20"/>
          <w:szCs w:val="20"/>
        </w:rPr>
        <w:t xml:space="preserve">., bývajúca v Čičave. Ohlasujú sa po </w:t>
      </w:r>
      <w:r w:rsidR="00852346">
        <w:rPr>
          <w:rFonts w:ascii="Times New Roman" w:hAnsi="Times New Roman"/>
          <w:i/>
          <w:iCs/>
          <w:spacing w:val="-10"/>
          <w:sz w:val="20"/>
          <w:szCs w:val="20"/>
        </w:rPr>
        <w:t>tretí</w:t>
      </w:r>
      <w:r w:rsidR="00DB089D">
        <w:rPr>
          <w:rFonts w:ascii="Times New Roman" w:hAnsi="Times New Roman"/>
          <w:i/>
          <w:iCs/>
          <w:spacing w:val="-10"/>
          <w:sz w:val="20"/>
          <w:szCs w:val="20"/>
        </w:rPr>
        <w:t xml:space="preserve"> krát.</w:t>
      </w:r>
    </w:p>
    <w:p w14:paraId="5D325D63" w14:textId="045BA904" w:rsidR="00DB089D" w:rsidRDefault="00F85F81"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Do</w:t>
      </w:r>
      <w:r w:rsidR="00DB089D">
        <w:rPr>
          <w:rFonts w:ascii="Times New Roman" w:hAnsi="Times New Roman"/>
          <w:i/>
          <w:iCs/>
          <w:spacing w:val="-10"/>
          <w:sz w:val="20"/>
          <w:szCs w:val="20"/>
        </w:rPr>
        <w:t xml:space="preserve"> </w:t>
      </w:r>
      <w:r w:rsidR="00852346">
        <w:rPr>
          <w:rFonts w:ascii="Times New Roman" w:hAnsi="Times New Roman"/>
          <w:i/>
          <w:iCs/>
          <w:spacing w:val="-10"/>
          <w:sz w:val="20"/>
          <w:szCs w:val="20"/>
        </w:rPr>
        <w:t>dnes</w:t>
      </w:r>
      <w:r w:rsidR="00C83F1C">
        <w:rPr>
          <w:rFonts w:ascii="Times New Roman" w:hAnsi="Times New Roman"/>
          <w:i/>
          <w:iCs/>
          <w:spacing w:val="-10"/>
          <w:sz w:val="20"/>
          <w:szCs w:val="20"/>
        </w:rPr>
        <w:t xml:space="preserve"> prebieha prvé kolo volieb do hospodárskej rady. Hlasovacie lístky vhadzujte do pripravenej schránky.</w:t>
      </w:r>
    </w:p>
    <w:p w14:paraId="4B6FA976" w14:textId="63635A42" w:rsidR="00852346" w:rsidRDefault="00852346"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Do konca októbra 2022 si môžete objednať predplatné časopisu Slovo. Náklady na výrobu časopisu sa enormne zvýšili, preto musí stúpnuť aj predplatné, v opačnom prípade by sa časopis Slovo nedal vyrobiť. Minimálny príspevok na časopis Slovo je</w:t>
      </w:r>
      <w:r w:rsidR="002E0200">
        <w:rPr>
          <w:rFonts w:ascii="Times New Roman" w:hAnsi="Times New Roman"/>
          <w:i/>
          <w:iCs/>
          <w:spacing w:val="-10"/>
          <w:sz w:val="20"/>
          <w:szCs w:val="20"/>
        </w:rPr>
        <w:t xml:space="preserve"> 27 </w:t>
      </w:r>
      <w:proofErr w:type="spellStart"/>
      <w:r w:rsidR="002E0200">
        <w:rPr>
          <w:rFonts w:ascii="Times New Roman" w:hAnsi="Times New Roman"/>
          <w:i/>
          <w:iCs/>
          <w:spacing w:val="-10"/>
          <w:sz w:val="20"/>
          <w:szCs w:val="20"/>
        </w:rPr>
        <w:t>eúr</w:t>
      </w:r>
      <w:proofErr w:type="spellEnd"/>
      <w:r w:rsidR="002E0200">
        <w:rPr>
          <w:rFonts w:ascii="Times New Roman" w:hAnsi="Times New Roman"/>
          <w:i/>
          <w:iCs/>
          <w:spacing w:val="-10"/>
          <w:sz w:val="20"/>
          <w:szCs w:val="20"/>
        </w:rPr>
        <w:t xml:space="preserve">. Ak chce niekto časopis Slovo odoberať samostatne, priplatí si na rok 10 </w:t>
      </w:r>
      <w:proofErr w:type="spellStart"/>
      <w:r w:rsidR="002E0200">
        <w:rPr>
          <w:rFonts w:ascii="Times New Roman" w:hAnsi="Times New Roman"/>
          <w:i/>
          <w:iCs/>
          <w:spacing w:val="-10"/>
          <w:sz w:val="20"/>
          <w:szCs w:val="20"/>
        </w:rPr>
        <w:t>eúr</w:t>
      </w:r>
      <w:proofErr w:type="spellEnd"/>
      <w:r w:rsidR="002E0200">
        <w:rPr>
          <w:rFonts w:ascii="Times New Roman" w:hAnsi="Times New Roman"/>
          <w:i/>
          <w:iCs/>
          <w:spacing w:val="-10"/>
          <w:sz w:val="20"/>
          <w:szCs w:val="20"/>
        </w:rPr>
        <w:t>. Pro hromadnom odbere sa poštovné neplatí.</w:t>
      </w:r>
    </w:p>
    <w:p w14:paraId="758A913B" w14:textId="5F619E17" w:rsidR="007F329D" w:rsidRDefault="007F329D"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Objednať si môžete aj predplatné časopisu Slovo medzi nami</w:t>
      </w:r>
      <w:r w:rsidR="00496B65">
        <w:rPr>
          <w:rFonts w:ascii="Times New Roman" w:hAnsi="Times New Roman"/>
          <w:i/>
          <w:iCs/>
          <w:spacing w:val="-10"/>
          <w:sz w:val="20"/>
          <w:szCs w:val="20"/>
        </w:rPr>
        <w:t xml:space="preserve"> a Misionár.</w:t>
      </w:r>
      <w:r w:rsidR="009E7B9F">
        <w:rPr>
          <w:rFonts w:ascii="Times New Roman" w:hAnsi="Times New Roman"/>
          <w:i/>
          <w:iCs/>
          <w:spacing w:val="-10"/>
          <w:sz w:val="20"/>
          <w:szCs w:val="20"/>
        </w:rPr>
        <w:t xml:space="preserve"> Predplatné Slovo medzi nami 15,- eur – čo najskôr, predplatné Misionár – 21,- eur s kalendárom do 11.</w:t>
      </w:r>
      <w:r w:rsidR="007610C7">
        <w:rPr>
          <w:rFonts w:ascii="Times New Roman" w:hAnsi="Times New Roman"/>
          <w:i/>
          <w:iCs/>
          <w:spacing w:val="-10"/>
          <w:sz w:val="20"/>
          <w:szCs w:val="20"/>
        </w:rPr>
        <w:t xml:space="preserve"> </w:t>
      </w:r>
      <w:r w:rsidR="009E7B9F">
        <w:rPr>
          <w:rFonts w:ascii="Times New Roman" w:hAnsi="Times New Roman"/>
          <w:i/>
          <w:iCs/>
          <w:spacing w:val="-10"/>
          <w:sz w:val="20"/>
          <w:szCs w:val="20"/>
        </w:rPr>
        <w:t>novembra, kalendár Misionára stolový 2,80.</w:t>
      </w:r>
    </w:p>
    <w:sectPr w:rsidR="007F329D"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1259F" w14:textId="77777777" w:rsidR="005818B3" w:rsidRDefault="005818B3">
      <w:pPr>
        <w:spacing w:after="0" w:line="240" w:lineRule="auto"/>
      </w:pPr>
      <w:r>
        <w:separator/>
      </w:r>
    </w:p>
  </w:endnote>
  <w:endnote w:type="continuationSeparator" w:id="0">
    <w:p w14:paraId="77D544C7" w14:textId="77777777" w:rsidR="005818B3" w:rsidRDefault="00581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41775" w14:textId="77777777" w:rsidR="005818B3" w:rsidRDefault="005818B3">
      <w:pPr>
        <w:spacing w:after="0" w:line="240" w:lineRule="auto"/>
      </w:pPr>
      <w:r>
        <w:separator/>
      </w:r>
    </w:p>
  </w:footnote>
  <w:footnote w:type="continuationSeparator" w:id="0">
    <w:p w14:paraId="251EAEB9" w14:textId="77777777" w:rsidR="005818B3" w:rsidRDefault="005818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63F"/>
    <w:rsid w:val="001569A7"/>
    <w:rsid w:val="00156EF3"/>
    <w:rsid w:val="00157A7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3038"/>
    <w:rsid w:val="001B413A"/>
    <w:rsid w:val="001B52F5"/>
    <w:rsid w:val="001B563D"/>
    <w:rsid w:val="001B70AF"/>
    <w:rsid w:val="001B76DB"/>
    <w:rsid w:val="001C0698"/>
    <w:rsid w:val="001C06A4"/>
    <w:rsid w:val="001C305F"/>
    <w:rsid w:val="001C4523"/>
    <w:rsid w:val="001C45E6"/>
    <w:rsid w:val="001C5670"/>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32A7"/>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E44"/>
    <w:rsid w:val="002E4C63"/>
    <w:rsid w:val="002E5125"/>
    <w:rsid w:val="002E5DD8"/>
    <w:rsid w:val="002E688F"/>
    <w:rsid w:val="002F0462"/>
    <w:rsid w:val="002F12DE"/>
    <w:rsid w:val="002F17C1"/>
    <w:rsid w:val="002F2465"/>
    <w:rsid w:val="002F5BA5"/>
    <w:rsid w:val="002F7C31"/>
    <w:rsid w:val="002F7E78"/>
    <w:rsid w:val="00300A27"/>
    <w:rsid w:val="00302649"/>
    <w:rsid w:val="003026DB"/>
    <w:rsid w:val="0030396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6103"/>
    <w:rsid w:val="00471CE4"/>
    <w:rsid w:val="0047242F"/>
    <w:rsid w:val="0047402D"/>
    <w:rsid w:val="00474A03"/>
    <w:rsid w:val="00474DFC"/>
    <w:rsid w:val="0047578E"/>
    <w:rsid w:val="00481469"/>
    <w:rsid w:val="004837EE"/>
    <w:rsid w:val="004846C2"/>
    <w:rsid w:val="004850A8"/>
    <w:rsid w:val="00487402"/>
    <w:rsid w:val="00492123"/>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81C"/>
    <w:rsid w:val="005203C8"/>
    <w:rsid w:val="00520A1C"/>
    <w:rsid w:val="00522168"/>
    <w:rsid w:val="005221F2"/>
    <w:rsid w:val="00523062"/>
    <w:rsid w:val="00524121"/>
    <w:rsid w:val="00526BE4"/>
    <w:rsid w:val="00526DE5"/>
    <w:rsid w:val="005278BE"/>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47ACF"/>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1C6"/>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C6A"/>
    <w:rsid w:val="00A1718C"/>
    <w:rsid w:val="00A22F9D"/>
    <w:rsid w:val="00A2362E"/>
    <w:rsid w:val="00A23D8F"/>
    <w:rsid w:val="00A23F46"/>
    <w:rsid w:val="00A241F1"/>
    <w:rsid w:val="00A252A7"/>
    <w:rsid w:val="00A25CB2"/>
    <w:rsid w:val="00A261EB"/>
    <w:rsid w:val="00A268E0"/>
    <w:rsid w:val="00A30961"/>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771E"/>
    <w:rsid w:val="00C97CA4"/>
    <w:rsid w:val="00CA0389"/>
    <w:rsid w:val="00CA5889"/>
    <w:rsid w:val="00CA6319"/>
    <w:rsid w:val="00CA6930"/>
    <w:rsid w:val="00CA7DD4"/>
    <w:rsid w:val="00CB0BB2"/>
    <w:rsid w:val="00CB1B8D"/>
    <w:rsid w:val="00CB4243"/>
    <w:rsid w:val="00CB6A6F"/>
    <w:rsid w:val="00CC12C7"/>
    <w:rsid w:val="00CC23A2"/>
    <w:rsid w:val="00CC564C"/>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6522"/>
    <w:rsid w:val="00D476BD"/>
    <w:rsid w:val="00D500A5"/>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F98"/>
    <w:rsid w:val="00F25C54"/>
    <w:rsid w:val="00F25CC4"/>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1084257647">
          <w:marLeft w:val="0"/>
          <w:marRight w:val="0"/>
          <w:marTop w:val="0"/>
          <w:marBottom w:val="0"/>
          <w:divBdr>
            <w:top w:val="none" w:sz="0" w:space="0" w:color="auto"/>
            <w:left w:val="none" w:sz="0" w:space="0" w:color="auto"/>
            <w:bottom w:val="none" w:sz="0" w:space="0" w:color="auto"/>
            <w:right w:val="none" w:sz="0" w:space="0" w:color="auto"/>
          </w:divBdr>
        </w:div>
        <w:div w:id="1539971932">
          <w:marLeft w:val="0"/>
          <w:marRight w:val="0"/>
          <w:marTop w:val="0"/>
          <w:marBottom w:val="0"/>
          <w:divBdr>
            <w:top w:val="none" w:sz="0" w:space="0" w:color="auto"/>
            <w:left w:val="none" w:sz="0" w:space="0" w:color="auto"/>
            <w:bottom w:val="none" w:sz="0" w:space="0" w:color="auto"/>
            <w:right w:val="none" w:sz="0" w:space="0" w:color="auto"/>
          </w:divBdr>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1064986994">
          <w:marLeft w:val="0"/>
          <w:marRight w:val="0"/>
          <w:marTop w:val="0"/>
          <w:marBottom w:val="0"/>
          <w:divBdr>
            <w:top w:val="none" w:sz="0" w:space="0" w:color="auto"/>
            <w:left w:val="none" w:sz="0" w:space="0" w:color="auto"/>
            <w:bottom w:val="none" w:sz="0" w:space="0" w:color="auto"/>
            <w:right w:val="none" w:sz="0" w:space="0" w:color="auto"/>
          </w:divBdr>
        </w:div>
        <w:div w:id="1329670798">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2</TotalTime>
  <Pages>4</Pages>
  <Words>1926</Words>
  <Characters>10980</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2022-09-03T21:25:00Z</cp:lastPrinted>
  <dcterms:created xsi:type="dcterms:W3CDTF">2022-09-17T19:33:00Z</dcterms:created>
  <dcterms:modified xsi:type="dcterms:W3CDTF">2022-09-17T19:33:00Z</dcterms:modified>
</cp:coreProperties>
</file>