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71767F69" w:rsidR="00EF1B53" w:rsidRPr="004426CC" w:rsidRDefault="00E11194"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9</w:t>
      </w:r>
      <w:r w:rsidR="0031025B">
        <w:rPr>
          <w:rFonts w:ascii="Bookman Old Style" w:hAnsi="Bookman Old Style" w:cs="Bookman Old Style"/>
          <w:b/>
          <w:sz w:val="21"/>
          <w:szCs w:val="21"/>
        </w:rPr>
        <w:t>.</w:t>
      </w:r>
      <w:r>
        <w:rPr>
          <w:rFonts w:ascii="Bookman Old Style" w:hAnsi="Bookman Old Style" w:cs="Bookman Old Style"/>
          <w:b/>
          <w:sz w:val="21"/>
          <w:szCs w:val="21"/>
        </w:rPr>
        <w:t>január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Pr>
          <w:rFonts w:ascii="Bookman Old Style" w:hAnsi="Bookman Old Style" w:cs="Bookman Old Style"/>
          <w:b/>
          <w:sz w:val="21"/>
          <w:szCs w:val="21"/>
        </w:rPr>
        <w:t>3</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15</w:t>
      </w:r>
      <w:r w:rsidR="00D63D61">
        <w:rPr>
          <w:rFonts w:ascii="Bookman Old Style" w:hAnsi="Bookman Old Style" w:cs="Bookman Old Style"/>
          <w:b/>
          <w:sz w:val="21"/>
          <w:szCs w:val="21"/>
        </w:rPr>
        <w:t>.</w:t>
      </w:r>
      <w:r w:rsidR="003C6852">
        <w:rPr>
          <w:rFonts w:ascii="Bookman Old Style" w:hAnsi="Bookman Old Style" w:cs="Bookman Old Style"/>
          <w:b/>
          <w:sz w:val="21"/>
          <w:szCs w:val="21"/>
        </w:rPr>
        <w:t>január</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502F39">
        <w:rPr>
          <w:rFonts w:ascii="Bookman Old Style" w:hAnsi="Bookman Old Style" w:cs="Bookman Old Style"/>
          <w:b/>
          <w:sz w:val="21"/>
          <w:szCs w:val="21"/>
        </w:rPr>
        <w:t>8</w:t>
      </w:r>
      <w:r>
        <w:rPr>
          <w:rFonts w:ascii="Bookman Old Style" w:hAnsi="Bookman Old Style" w:cs="Bookman Old Style"/>
          <w:b/>
          <w:sz w:val="21"/>
          <w:szCs w:val="21"/>
        </w:rPr>
        <w:t>5</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5C076D0E" w14:textId="77777777" w:rsidR="00E00F2A" w:rsidRPr="00E37FE8" w:rsidRDefault="00E00F2A" w:rsidP="00E37FE8">
      <w:pPr>
        <w:pStyle w:val="Normlnywebov"/>
        <w:spacing w:before="0" w:after="0"/>
        <w:rPr>
          <w:rFonts w:asciiTheme="minorHAnsi" w:hAnsiTheme="minorHAnsi" w:cs="Arial"/>
          <w:b/>
          <w:bCs/>
          <w:i/>
          <w:iCs/>
          <w:spacing w:val="-4"/>
          <w:kern w:val="18"/>
          <w:sz w:val="20"/>
          <w:szCs w:val="20"/>
        </w:rPr>
      </w:pPr>
      <w:r w:rsidRPr="00E37FE8">
        <w:rPr>
          <w:rFonts w:asciiTheme="minorHAnsi" w:hAnsiTheme="minorHAnsi" w:cs="Arial"/>
          <w:b/>
          <w:bCs/>
          <w:i/>
          <w:iCs/>
          <w:spacing w:val="-4"/>
          <w:kern w:val="18"/>
          <w:sz w:val="20"/>
          <w:szCs w:val="20"/>
        </w:rPr>
        <w:t>Skutočne zomrieť, aby sme mohli žiť</w:t>
      </w:r>
    </w:p>
    <w:p w14:paraId="23EF9EF5" w14:textId="77777777" w:rsidR="00E00F2A" w:rsidRPr="00E37FE8" w:rsidRDefault="00E00F2A" w:rsidP="00E37FE8">
      <w:pPr>
        <w:pStyle w:val="Normlnywebov"/>
        <w:spacing w:before="0" w:after="0"/>
        <w:rPr>
          <w:rFonts w:asciiTheme="minorHAnsi" w:hAnsiTheme="minorHAnsi" w:cs="Arial"/>
          <w:b/>
          <w:bCs/>
          <w:i/>
          <w:iCs/>
          <w:spacing w:val="-4"/>
          <w:kern w:val="18"/>
          <w:sz w:val="20"/>
          <w:szCs w:val="20"/>
        </w:rPr>
      </w:pPr>
      <w:r w:rsidRPr="00E37FE8">
        <w:rPr>
          <w:rFonts w:asciiTheme="minorHAnsi" w:hAnsiTheme="minorHAnsi" w:cs="Arial"/>
          <w:b/>
          <w:bCs/>
          <w:i/>
          <w:iCs/>
          <w:spacing w:val="-4"/>
          <w:kern w:val="18"/>
          <w:sz w:val="20"/>
          <w:szCs w:val="20"/>
        </w:rPr>
        <w:t>===========================</w:t>
      </w:r>
    </w:p>
    <w:p w14:paraId="2A6EEDA7" w14:textId="7A253ECD" w:rsidR="00E00F2A" w:rsidRPr="00E37FE8" w:rsidRDefault="00E00F2A" w:rsidP="00E37FE8">
      <w:pPr>
        <w:pStyle w:val="Normlnywebov"/>
        <w:spacing w:before="0" w:after="0"/>
        <w:rPr>
          <w:rFonts w:asciiTheme="minorHAnsi" w:hAnsiTheme="minorHAnsi" w:cs="Arial"/>
          <w:i/>
          <w:iCs/>
          <w:spacing w:val="-4"/>
          <w:kern w:val="18"/>
          <w:sz w:val="20"/>
          <w:szCs w:val="20"/>
        </w:rPr>
      </w:pPr>
      <w:r w:rsidRPr="00E37FE8">
        <w:rPr>
          <w:rFonts w:asciiTheme="minorHAnsi" w:hAnsiTheme="minorHAnsi" w:cs="Arial"/>
          <w:i/>
          <w:iCs/>
          <w:spacing w:val="-4"/>
          <w:kern w:val="18"/>
          <w:sz w:val="20"/>
          <w:szCs w:val="20"/>
        </w:rPr>
        <w:t xml:space="preserve">Čo iné je smrť, skutočná smrť, ako prebudenie? Prebývame vo sne oblúznení preludmi a myslíme si, že žijeme. Skutočná smrť - a nemyslím tým fyzickú smrť tela ani zatratenie, ktoré znamená ostať v tomto ťažkom spánku naveky – znamená zomrieť tomuto snu, tomuto snovej a </w:t>
      </w:r>
      <w:proofErr w:type="spellStart"/>
      <w:r w:rsidRPr="00E37FE8">
        <w:rPr>
          <w:rFonts w:asciiTheme="minorHAnsi" w:hAnsiTheme="minorHAnsi" w:cs="Arial"/>
          <w:i/>
          <w:iCs/>
          <w:spacing w:val="-4"/>
          <w:kern w:val="18"/>
          <w:sz w:val="20"/>
          <w:szCs w:val="20"/>
        </w:rPr>
        <w:t>prízračnej</w:t>
      </w:r>
      <w:proofErr w:type="spellEnd"/>
      <w:r w:rsidRPr="00E37FE8">
        <w:rPr>
          <w:rFonts w:asciiTheme="minorHAnsi" w:hAnsiTheme="minorHAnsi" w:cs="Arial"/>
          <w:i/>
          <w:iCs/>
          <w:spacing w:val="-4"/>
          <w:kern w:val="18"/>
          <w:sz w:val="20"/>
          <w:szCs w:val="20"/>
        </w:rPr>
        <w:t xml:space="preserve"> napodobenine skutočného sveta a skutočného života. Skutočná smrť je zobudenie sa. "Prebuď sa, ty, čo spíš, vstaň z mŕtvych a bude ti svietiť Kristus" (</w:t>
      </w:r>
      <w:proofErr w:type="spellStart"/>
      <w:r w:rsidRPr="00E37FE8">
        <w:rPr>
          <w:rFonts w:asciiTheme="minorHAnsi" w:hAnsiTheme="minorHAnsi" w:cs="Arial"/>
          <w:i/>
          <w:iCs/>
          <w:spacing w:val="-4"/>
          <w:kern w:val="18"/>
          <w:sz w:val="20"/>
          <w:szCs w:val="20"/>
        </w:rPr>
        <w:t>Ef</w:t>
      </w:r>
      <w:proofErr w:type="spellEnd"/>
      <w:r w:rsidRPr="00E37FE8">
        <w:rPr>
          <w:rFonts w:asciiTheme="minorHAnsi" w:hAnsiTheme="minorHAnsi" w:cs="Arial"/>
          <w:i/>
          <w:iCs/>
          <w:spacing w:val="-4"/>
          <w:kern w:val="18"/>
          <w:sz w:val="20"/>
          <w:szCs w:val="20"/>
        </w:rPr>
        <w:t xml:space="preserve"> 5, 14)! Zobudenie znamená zomrieť smrti, v ktorej prebývame, aby sme mohli vstať k životu, do ktorého sme povolaní. Zobudiť sa zo sna, v ktorom sme umŕtvení a omámení a prebrať sa k životu. Deje sa tak vierou - ktorá je istotou, poznaním, porozumením, identitou, to áno, ale musí byť ešte niečím: uvedomením. Oným okamihom, ako ho opisuje Písmo: "Vtedy sa Jakub prebudil zo spánku a povedal: "Ozaj, Pán je na tomto mieste a ja som o tom nevedel!" I nadišiel ho strach a povedal: "Aké hrozné je toto miesto! Tu je naozaj dom Boží a tu je brána do neba!"" (</w:t>
      </w:r>
      <w:proofErr w:type="spellStart"/>
      <w:r w:rsidRPr="00E37FE8">
        <w:rPr>
          <w:rFonts w:asciiTheme="minorHAnsi" w:hAnsiTheme="minorHAnsi" w:cs="Arial"/>
          <w:i/>
          <w:iCs/>
          <w:spacing w:val="-4"/>
          <w:kern w:val="18"/>
          <w:sz w:val="20"/>
          <w:szCs w:val="20"/>
        </w:rPr>
        <w:t>Gn</w:t>
      </w:r>
      <w:proofErr w:type="spellEnd"/>
      <w:r w:rsidRPr="00E37FE8">
        <w:rPr>
          <w:rFonts w:asciiTheme="minorHAnsi" w:hAnsiTheme="minorHAnsi" w:cs="Arial"/>
          <w:i/>
          <w:iCs/>
          <w:spacing w:val="-4"/>
          <w:kern w:val="18"/>
          <w:sz w:val="20"/>
          <w:szCs w:val="20"/>
        </w:rPr>
        <w:t xml:space="preserve"> 28, 16-17), alebo: "Nad ránom sa, kráčajúc po mori, blížil k nim Ježiš. … A keď vstúpili do loďky, vietor utíchol. Tí, čo boli na loďke, klaňali sa mu a vraveli: "Naozaj si Boží Syn!"" (</w:t>
      </w:r>
      <w:proofErr w:type="spellStart"/>
      <w:r w:rsidRPr="00E37FE8">
        <w:rPr>
          <w:rFonts w:asciiTheme="minorHAnsi" w:hAnsiTheme="minorHAnsi" w:cs="Arial"/>
          <w:i/>
          <w:iCs/>
          <w:spacing w:val="-4"/>
          <w:kern w:val="18"/>
          <w:sz w:val="20"/>
          <w:szCs w:val="20"/>
        </w:rPr>
        <w:t>Mt</w:t>
      </w:r>
      <w:proofErr w:type="spellEnd"/>
      <w:r w:rsidRPr="00E37FE8">
        <w:rPr>
          <w:rFonts w:asciiTheme="minorHAnsi" w:hAnsiTheme="minorHAnsi" w:cs="Arial"/>
          <w:i/>
          <w:iCs/>
          <w:spacing w:val="-4"/>
          <w:kern w:val="18"/>
          <w:sz w:val="20"/>
          <w:szCs w:val="20"/>
        </w:rPr>
        <w:t xml:space="preserve"> 14, 25.32-33). A deje sa tak následným zomretím - snu a spánku! Zomretím, čiže zmĺknutím. Vyprázdnením sa. Lebo zobudenie, to je koniec sna. Sen musí skončiť. Sen musí zmĺknuť, aby sme sa mohli prebrať do skutočného. Do skutočného bytia, skutočnej reality. Vierou spoznávame skutočný svet. Prebudením sa, zomretím snívaniu doň vchádzame. Prostým bytím v ňom žijeme. Vnímaním, žasnutím, chválou, vďakou, láskou, dobrom v ňom naplno prebývame. Ale chce to naozaj odvahu - opustiť zdanlivé bezpečie sna, </w:t>
      </w:r>
      <w:r w:rsidRPr="00E37FE8">
        <w:rPr>
          <w:rFonts w:asciiTheme="minorHAnsi" w:hAnsiTheme="minorHAnsi" w:cs="Arial"/>
          <w:i/>
          <w:iCs/>
          <w:spacing w:val="-4"/>
          <w:kern w:val="18"/>
          <w:sz w:val="20"/>
          <w:szCs w:val="20"/>
        </w:rPr>
        <w:t xml:space="preserve">svet neskutočný, ale známy a skutočne vyzerajúci, a miesto toho si navykať žiť vo svete skutočného, ale pre nás sprvu cudzom, novom, nezvyklom. Naozaj je úplne iný, odlišný - a dôkladne nám otočí hore nohami celý náš doterajší životný štýl, spôsob života, všetko. </w:t>
      </w:r>
    </w:p>
    <w:p w14:paraId="49E8D1FD" w14:textId="1DD25D51" w:rsidR="003C6852" w:rsidRPr="00E37FE8" w:rsidRDefault="00E00F2A" w:rsidP="00E37FE8">
      <w:pPr>
        <w:pStyle w:val="Normlnywebov"/>
        <w:spacing w:before="0" w:after="0"/>
        <w:rPr>
          <w:rFonts w:asciiTheme="minorHAnsi" w:hAnsiTheme="minorHAnsi" w:cs="Arial"/>
          <w:i/>
          <w:iCs/>
          <w:spacing w:val="-4"/>
          <w:kern w:val="18"/>
          <w:sz w:val="20"/>
          <w:szCs w:val="20"/>
        </w:rPr>
      </w:pPr>
      <w:r w:rsidRPr="00E37FE8">
        <w:rPr>
          <w:rFonts w:asciiTheme="minorHAnsi" w:hAnsiTheme="minorHAnsi" w:cs="Arial"/>
          <w:i/>
          <w:iCs/>
          <w:spacing w:val="-4"/>
          <w:kern w:val="18"/>
          <w:sz w:val="20"/>
          <w:szCs w:val="20"/>
        </w:rPr>
        <w:t>Svätec, to je prosto človek žijúci skutočný život v skutočnom svete, do ktorého takto smrťou / zobudením sa vošiel.</w:t>
      </w:r>
    </w:p>
    <w:p w14:paraId="2A52BD46" w14:textId="4333FFE5" w:rsidR="00E00F2A" w:rsidRPr="00E37FE8" w:rsidRDefault="00E00F2A" w:rsidP="00E37FE8">
      <w:pPr>
        <w:pStyle w:val="Normlnywebov"/>
        <w:spacing w:before="0" w:after="0"/>
        <w:rPr>
          <w:rFonts w:asciiTheme="minorHAnsi" w:hAnsiTheme="minorHAnsi" w:cs="Arial"/>
          <w:i/>
          <w:iCs/>
          <w:spacing w:val="-4"/>
          <w:kern w:val="18"/>
          <w:sz w:val="20"/>
          <w:szCs w:val="20"/>
        </w:rPr>
      </w:pPr>
    </w:p>
    <w:p w14:paraId="40579C29" w14:textId="77777777" w:rsidR="00E00F2A" w:rsidRPr="00E37FE8" w:rsidRDefault="00E00F2A" w:rsidP="00E37FE8">
      <w:pPr>
        <w:pStyle w:val="Normlnywebov"/>
        <w:spacing w:before="0" w:after="0"/>
        <w:rPr>
          <w:rFonts w:asciiTheme="minorHAnsi" w:hAnsiTheme="minorHAnsi" w:cs="Arial"/>
          <w:b/>
          <w:bCs/>
          <w:i/>
          <w:iCs/>
          <w:spacing w:val="-4"/>
          <w:kern w:val="18"/>
          <w:sz w:val="20"/>
          <w:szCs w:val="20"/>
        </w:rPr>
      </w:pPr>
      <w:r w:rsidRPr="00E37FE8">
        <w:rPr>
          <w:rFonts w:asciiTheme="minorHAnsi" w:hAnsiTheme="minorHAnsi" w:cs="Arial"/>
          <w:b/>
          <w:bCs/>
          <w:i/>
          <w:iCs/>
          <w:spacing w:val="-4"/>
          <w:kern w:val="18"/>
          <w:sz w:val="20"/>
          <w:szCs w:val="20"/>
        </w:rPr>
        <w:t>Pokora je tajomstvom veľkosti</w:t>
      </w:r>
    </w:p>
    <w:p w14:paraId="7C0EA7BC" w14:textId="77777777" w:rsidR="00E00F2A" w:rsidRPr="00E37FE8" w:rsidRDefault="00E00F2A" w:rsidP="00E37FE8">
      <w:pPr>
        <w:pStyle w:val="Normlnywebov"/>
        <w:spacing w:before="0" w:after="0"/>
        <w:rPr>
          <w:rFonts w:asciiTheme="minorHAnsi" w:hAnsiTheme="minorHAnsi" w:cs="Arial"/>
          <w:b/>
          <w:bCs/>
          <w:i/>
          <w:iCs/>
          <w:spacing w:val="-4"/>
          <w:kern w:val="18"/>
          <w:sz w:val="20"/>
          <w:szCs w:val="20"/>
        </w:rPr>
      </w:pPr>
      <w:r w:rsidRPr="00E37FE8">
        <w:rPr>
          <w:rFonts w:asciiTheme="minorHAnsi" w:hAnsiTheme="minorHAnsi" w:cs="Arial"/>
          <w:b/>
          <w:bCs/>
          <w:i/>
          <w:iCs/>
          <w:spacing w:val="-4"/>
          <w:kern w:val="18"/>
          <w:sz w:val="20"/>
          <w:szCs w:val="20"/>
        </w:rPr>
        <w:t>=======================</w:t>
      </w:r>
    </w:p>
    <w:p w14:paraId="3CE6A8E7" w14:textId="4CB40488" w:rsidR="00E00F2A" w:rsidRPr="00E37FE8" w:rsidRDefault="00E00F2A" w:rsidP="00E37FE8">
      <w:pPr>
        <w:pStyle w:val="Normlnywebov"/>
        <w:spacing w:before="0" w:after="0"/>
        <w:rPr>
          <w:rFonts w:asciiTheme="minorHAnsi" w:hAnsiTheme="minorHAnsi" w:cs="Arial"/>
          <w:i/>
          <w:iCs/>
          <w:spacing w:val="-4"/>
          <w:kern w:val="18"/>
          <w:sz w:val="20"/>
          <w:szCs w:val="20"/>
        </w:rPr>
      </w:pPr>
      <w:r w:rsidRPr="00E37FE8">
        <w:rPr>
          <w:rFonts w:asciiTheme="minorHAnsi" w:hAnsiTheme="minorHAnsi" w:cs="Arial"/>
          <w:i/>
          <w:iCs/>
          <w:spacing w:val="-4"/>
          <w:kern w:val="18"/>
          <w:sz w:val="20"/>
          <w:szCs w:val="20"/>
        </w:rPr>
        <w:t xml:space="preserve">Sokrates, velikán a filozof - prečo, ako? Lebo "vedel, že nič nevie". Podobne, ako sa veľkou stala grécka antická kultúra - ktorá namiesto súdenia kládla otázky, bola zvedavá, hľadala poznanie, poučenie. Ako Mudrci od východu. Hľadali kráľa. Kde inde, ako v paláci Herodesa v Jeruzaleme? Našli ho v dedine v maštali na sene. Či by pyšný človek neopovrhol týmto dieťaťom? Možno by sklamane odišiel. Alebo, istý si VK svojom poznaní, hľadal by, kde urobil chybu a išiel by hľadať niekam inam. Oni? Isto boli v rozpakoch Ale mali pokoru. Onú bázeň pred tým, čo človeka presahuje. Nesúdili. Učili sa. Pýtali sa. A ak sa Boh rozhodol prísť na svet takto - potom je nanajvýš na mieste pýtať sa, učiť sa. </w:t>
      </w:r>
    </w:p>
    <w:p w14:paraId="77EA8333" w14:textId="77777777" w:rsidR="00E00F2A" w:rsidRPr="00E37FE8" w:rsidRDefault="00E00F2A" w:rsidP="00E37FE8">
      <w:pPr>
        <w:pStyle w:val="Normlnywebov"/>
        <w:spacing w:before="0" w:after="0"/>
        <w:rPr>
          <w:rFonts w:asciiTheme="minorHAnsi" w:hAnsiTheme="minorHAnsi" w:cs="Arial"/>
          <w:i/>
          <w:iCs/>
          <w:spacing w:val="-4"/>
          <w:kern w:val="18"/>
          <w:sz w:val="20"/>
          <w:szCs w:val="20"/>
        </w:rPr>
      </w:pPr>
      <w:r w:rsidRPr="00E37FE8">
        <w:rPr>
          <w:rFonts w:asciiTheme="minorHAnsi" w:hAnsiTheme="minorHAnsi" w:cs="Arial"/>
          <w:i/>
          <w:iCs/>
          <w:spacing w:val="-4"/>
          <w:kern w:val="18"/>
          <w:sz w:val="20"/>
          <w:szCs w:val="20"/>
        </w:rPr>
        <w:t xml:space="preserve">Toto je cesta k veľkosti. K múdrosti. Byť ako dieťa - ktoré sa dychtivo a donekonečna pýta. Ktoré je zvedavé. Ktoré nesúdi, lebo vie to, čo v dospelosti prácne objavil Sokrates: že nič nevie. </w:t>
      </w:r>
    </w:p>
    <w:p w14:paraId="3CECC963" w14:textId="782517A5" w:rsidR="00E00F2A" w:rsidRPr="00E37FE8" w:rsidRDefault="00E00F2A" w:rsidP="00E37FE8">
      <w:pPr>
        <w:pStyle w:val="Normlnywebov"/>
        <w:spacing w:before="0" w:after="0"/>
        <w:rPr>
          <w:rFonts w:asciiTheme="minorHAnsi" w:hAnsiTheme="minorHAnsi" w:cs="Arial"/>
          <w:i/>
          <w:iCs/>
          <w:spacing w:val="-4"/>
          <w:kern w:val="18"/>
          <w:sz w:val="20"/>
          <w:szCs w:val="20"/>
        </w:rPr>
      </w:pPr>
      <w:r w:rsidRPr="00E37FE8">
        <w:rPr>
          <w:rFonts w:asciiTheme="minorHAnsi" w:hAnsiTheme="minorHAnsi" w:cs="Arial"/>
          <w:i/>
          <w:iCs/>
          <w:spacing w:val="-4"/>
          <w:kern w:val="18"/>
          <w:sz w:val="20"/>
          <w:szCs w:val="20"/>
        </w:rPr>
        <w:t xml:space="preserve">Tí, ktorí si myslia, že sú dobrí a dostatoční a múdri a všetko vedia a preto všetko súdia a všetkých počujú, ostanú malí a hlúpi. Nadutí, to áno, ale malí a hlúpi. Ale tí, ktorí sa pýtajú, ktorí sa radi nech akú poučiť, ktorí vedia, že č skutočnosti nič nevedia a žijú v bázni vo svete, ktorý je plný hádaniek, zázrakov, neznámeho, kde na nich čakajú objavy, ba viac, sám Boh a Jeho </w:t>
      </w:r>
      <w:r w:rsidRPr="00E37FE8">
        <w:rPr>
          <w:rFonts w:asciiTheme="minorHAnsi" w:hAnsiTheme="minorHAnsi" w:cs="Arial"/>
          <w:i/>
          <w:iCs/>
          <w:spacing w:val="-4"/>
          <w:kern w:val="18"/>
          <w:sz w:val="20"/>
          <w:szCs w:val="20"/>
        </w:rPr>
        <w:lastRenderedPageBreak/>
        <w:t>Múdrosť - stávajú sa skrze svoju malosť veľkými, z posledných sú prví, z detí sa stávajú dospelí, ale už naozaj, podľa meradiel Boha. Pokora - toto je pokora! Nie smiešna pretvárka, nie umelé a pyšné ponižovanie sa pred tvárou iných. Pokora, to je toto poznanie, že nič neviem, že nič nie som. A potom dychtivosť nechať sa poučiť, nechať sa viesť väčším a múdrejším - Bohom. Bázeň plná dychtivej zvedavosti. Otázky namiesto súdenia. Učenie sa namiesto poučovania. Toto je brána k veľkosti, tajomstvo velikánov, ktorých veľkosť odolá i samému času! Veľký nepotrebuje rásť, necíti tú potrebu. Načo? Je veľký! Preto ostane navždy malý. Kto ale pozná svoju malosť a má vieru a nádej, ten rastie, učí sa, kráča, napreduje. A stáva sa veľkým. "Kto sa povyšuje, bude ponížený, a kto sa ponižuje, bude povýšený" (</w:t>
      </w:r>
      <w:proofErr w:type="spellStart"/>
      <w:r w:rsidRPr="00E37FE8">
        <w:rPr>
          <w:rFonts w:asciiTheme="minorHAnsi" w:hAnsiTheme="minorHAnsi" w:cs="Arial"/>
          <w:i/>
          <w:iCs/>
          <w:spacing w:val="-4"/>
          <w:kern w:val="18"/>
          <w:sz w:val="20"/>
          <w:szCs w:val="20"/>
        </w:rPr>
        <w:t>Mt</w:t>
      </w:r>
      <w:proofErr w:type="spellEnd"/>
      <w:r w:rsidRPr="00E37FE8">
        <w:rPr>
          <w:rFonts w:asciiTheme="minorHAnsi" w:hAnsiTheme="minorHAnsi" w:cs="Arial"/>
          <w:i/>
          <w:iCs/>
          <w:spacing w:val="-4"/>
          <w:kern w:val="18"/>
          <w:sz w:val="20"/>
          <w:szCs w:val="20"/>
        </w:rPr>
        <w:t xml:space="preserve"> 23, 12). Učeníci sa stávajú pánmi a kráľmi s Kristom. A páni a králi vo svojej nadutosti a pyšnej sebaistote ostávajú ponechaní - s ňou a jej napospas. Skutočná pokora je pokora dieťaťa, ktoré vie, že je malé a okolo je veľký a vzrušujúci svet plný zázrakov, ktoré vie, že nič nevie, a okolo tečú prúdy a tryskajú pramene múdrosti a ono z nich túži piť. Bez strachu z nového a nevídaného, plné smädu po raste a poznaní. Preto časom vyrastie do skutočnej veľkosti. "Veru, hovorím vám: Ak sa neobrátite a nebudete ako deti, nevojdete do nebeského kráľovstva. Kto sa teda poníži ako toto dieťa, ten je najväčší v nebeskom kráľovstve" (</w:t>
      </w:r>
      <w:proofErr w:type="spellStart"/>
      <w:r w:rsidRPr="00E37FE8">
        <w:rPr>
          <w:rFonts w:asciiTheme="minorHAnsi" w:hAnsiTheme="minorHAnsi" w:cs="Arial"/>
          <w:i/>
          <w:iCs/>
          <w:spacing w:val="-4"/>
          <w:kern w:val="18"/>
          <w:sz w:val="20"/>
          <w:szCs w:val="20"/>
        </w:rPr>
        <w:t>Mt</w:t>
      </w:r>
      <w:proofErr w:type="spellEnd"/>
      <w:r w:rsidRPr="00E37FE8">
        <w:rPr>
          <w:rFonts w:asciiTheme="minorHAnsi" w:hAnsiTheme="minorHAnsi" w:cs="Arial"/>
          <w:i/>
          <w:iCs/>
          <w:spacing w:val="-4"/>
          <w:kern w:val="18"/>
          <w:sz w:val="20"/>
          <w:szCs w:val="20"/>
        </w:rPr>
        <w:t xml:space="preserve"> 18, 3-4). Aké to je? Byť detský malý? Detsky bezstarostný? Detský voľný a slobodný? Detsky dychtivý? Detsky zvedavý? Objaviteľ a cestovateľ svetom Božích zázrakov, divov Kráľovstva svojho Otca? S ľahkosťou dieťaťa, syna, dcéry? Nádherné? Vzrušujúce? Kresťanské? Zaiste, zaiste hej!</w:t>
      </w:r>
    </w:p>
    <w:p w14:paraId="040B7028" w14:textId="45DA5B0A" w:rsidR="00E00F2A" w:rsidRPr="00E37FE8" w:rsidRDefault="00E00F2A" w:rsidP="00E37FE8">
      <w:pPr>
        <w:pStyle w:val="Normlnywebov"/>
        <w:spacing w:before="0" w:after="0"/>
        <w:rPr>
          <w:rFonts w:asciiTheme="minorHAnsi" w:hAnsiTheme="minorHAnsi" w:cs="Arial"/>
          <w:i/>
          <w:iCs/>
          <w:spacing w:val="-4"/>
          <w:kern w:val="18"/>
          <w:sz w:val="20"/>
          <w:szCs w:val="20"/>
        </w:rPr>
      </w:pPr>
    </w:p>
    <w:p w14:paraId="3B545A91" w14:textId="77777777" w:rsidR="00E00F2A" w:rsidRPr="00E37FE8" w:rsidRDefault="00E00F2A" w:rsidP="00E37FE8">
      <w:pPr>
        <w:pStyle w:val="Normlnywebov"/>
        <w:spacing w:before="0" w:after="0"/>
        <w:rPr>
          <w:rFonts w:asciiTheme="minorHAnsi" w:hAnsiTheme="minorHAnsi" w:cs="Arial"/>
          <w:b/>
          <w:bCs/>
          <w:i/>
          <w:iCs/>
          <w:spacing w:val="-4"/>
          <w:kern w:val="18"/>
          <w:sz w:val="20"/>
          <w:szCs w:val="20"/>
        </w:rPr>
      </w:pPr>
      <w:r w:rsidRPr="00E37FE8">
        <w:rPr>
          <w:rFonts w:asciiTheme="minorHAnsi" w:hAnsiTheme="minorHAnsi" w:cs="Arial"/>
          <w:b/>
          <w:bCs/>
          <w:i/>
          <w:iCs/>
          <w:spacing w:val="-4"/>
          <w:kern w:val="18"/>
          <w:sz w:val="20"/>
          <w:szCs w:val="20"/>
        </w:rPr>
        <w:t>Súženie, veľké pranie a bielenie</w:t>
      </w:r>
    </w:p>
    <w:p w14:paraId="2E233F2C" w14:textId="77777777" w:rsidR="00E00F2A" w:rsidRPr="00E37FE8" w:rsidRDefault="00E00F2A" w:rsidP="00E37FE8">
      <w:pPr>
        <w:pStyle w:val="Normlnywebov"/>
        <w:spacing w:before="0" w:after="0"/>
        <w:rPr>
          <w:rFonts w:asciiTheme="minorHAnsi" w:hAnsiTheme="minorHAnsi" w:cs="Arial"/>
          <w:b/>
          <w:bCs/>
          <w:i/>
          <w:iCs/>
          <w:spacing w:val="-4"/>
          <w:kern w:val="18"/>
          <w:sz w:val="20"/>
          <w:szCs w:val="20"/>
        </w:rPr>
      </w:pPr>
      <w:r w:rsidRPr="00E37FE8">
        <w:rPr>
          <w:rFonts w:asciiTheme="minorHAnsi" w:hAnsiTheme="minorHAnsi" w:cs="Arial"/>
          <w:b/>
          <w:bCs/>
          <w:i/>
          <w:iCs/>
          <w:spacing w:val="-4"/>
          <w:kern w:val="18"/>
          <w:sz w:val="20"/>
          <w:szCs w:val="20"/>
        </w:rPr>
        <w:t>=============================</w:t>
      </w:r>
    </w:p>
    <w:p w14:paraId="578A084E" w14:textId="068DCE5E" w:rsidR="00E00F2A" w:rsidRPr="00E37FE8" w:rsidRDefault="00E00F2A" w:rsidP="00E37FE8">
      <w:pPr>
        <w:pStyle w:val="Normlnywebov"/>
        <w:spacing w:before="0" w:after="0"/>
        <w:rPr>
          <w:rFonts w:asciiTheme="minorHAnsi" w:hAnsiTheme="minorHAnsi" w:cs="Arial"/>
          <w:i/>
          <w:iCs/>
          <w:spacing w:val="-4"/>
          <w:kern w:val="18"/>
          <w:sz w:val="20"/>
          <w:szCs w:val="20"/>
        </w:rPr>
      </w:pPr>
      <w:r w:rsidRPr="00E37FE8">
        <w:rPr>
          <w:rFonts w:asciiTheme="minorHAnsi" w:hAnsiTheme="minorHAnsi" w:cs="Arial"/>
          <w:i/>
          <w:iCs/>
          <w:spacing w:val="-4"/>
          <w:kern w:val="18"/>
          <w:sz w:val="20"/>
          <w:szCs w:val="20"/>
        </w:rPr>
        <w:t xml:space="preserve">"I prehovoril jeden zo starcov a povedal mi: "Kto sú títo oblečení do bieleho rúcha a odkiaľ prišli?" Povedal som mu: "Pán môj, ty to vieš." A on mi povedal: "To sú tí, čo prichádzajú z veľkého súženia: oprali si rúcha a </w:t>
      </w:r>
      <w:proofErr w:type="spellStart"/>
      <w:r w:rsidRPr="00E37FE8">
        <w:rPr>
          <w:rFonts w:asciiTheme="minorHAnsi" w:hAnsiTheme="minorHAnsi" w:cs="Arial"/>
          <w:i/>
          <w:iCs/>
          <w:spacing w:val="-4"/>
          <w:kern w:val="18"/>
          <w:sz w:val="20"/>
          <w:szCs w:val="20"/>
        </w:rPr>
        <w:t>zbielili</w:t>
      </w:r>
      <w:proofErr w:type="spellEnd"/>
      <w:r w:rsidRPr="00E37FE8">
        <w:rPr>
          <w:rFonts w:asciiTheme="minorHAnsi" w:hAnsiTheme="minorHAnsi" w:cs="Arial"/>
          <w:i/>
          <w:iCs/>
          <w:spacing w:val="-4"/>
          <w:kern w:val="18"/>
          <w:sz w:val="20"/>
          <w:szCs w:val="20"/>
        </w:rPr>
        <w:t xml:space="preserve"> ich v Baránkovej </w:t>
      </w:r>
      <w:r w:rsidRPr="00E37FE8">
        <w:rPr>
          <w:rFonts w:asciiTheme="minorHAnsi" w:hAnsiTheme="minorHAnsi" w:cs="Arial"/>
          <w:i/>
          <w:iCs/>
          <w:spacing w:val="-4"/>
          <w:kern w:val="18"/>
          <w:sz w:val="20"/>
          <w:szCs w:val="20"/>
        </w:rPr>
        <w:t>krvi." (</w:t>
      </w:r>
      <w:proofErr w:type="spellStart"/>
      <w:r w:rsidRPr="00E37FE8">
        <w:rPr>
          <w:rFonts w:asciiTheme="minorHAnsi" w:hAnsiTheme="minorHAnsi" w:cs="Arial"/>
          <w:i/>
          <w:iCs/>
          <w:spacing w:val="-4"/>
          <w:kern w:val="18"/>
          <w:sz w:val="20"/>
          <w:szCs w:val="20"/>
        </w:rPr>
        <w:t>Zjv</w:t>
      </w:r>
      <w:proofErr w:type="spellEnd"/>
      <w:r w:rsidRPr="00E37FE8">
        <w:rPr>
          <w:rFonts w:asciiTheme="minorHAnsi" w:hAnsiTheme="minorHAnsi" w:cs="Arial"/>
          <w:i/>
          <w:iCs/>
          <w:spacing w:val="-4"/>
          <w:kern w:val="18"/>
          <w:sz w:val="20"/>
          <w:szCs w:val="20"/>
        </w:rPr>
        <w:t xml:space="preserve"> 7, 13-14)Veľké súženie - to je svet, v ktorom teraz žijeme. Aj keby sa k nám správal milo a prajne, aj keby nás obdivoval či velebil - stále je to súženie, žiť v ňom - rovnaké, ako pre vášnivého poľovníka byť zatvorený v betónovej púšti mesta, pre námorníka sedieť na suchu, pre pilota byť prikovaný k zemi... Stali sme sa nebeskými bytosťami, ale ešte chvíľu musíme žiť na zemi, ako cudzinci a pútnici, ďaleko od Domova. Ale neplačeme! Je to čas, keď s opierame rúcha svojej duše od každej smietky a škvrnky pýchy a sebectva, žiadostivosti a strachu, lakomstva a lenivosti, od každej závislosti, ktorá bráni tomu nebeskému v nás. Ako inak by sme mohli vojsť do Kráľovstva dokonalej a žiarivej Svätosti, </w:t>
      </w:r>
      <w:proofErr w:type="spellStart"/>
      <w:r w:rsidRPr="00E37FE8">
        <w:rPr>
          <w:rFonts w:asciiTheme="minorHAnsi" w:hAnsiTheme="minorHAnsi" w:cs="Arial"/>
          <w:i/>
          <w:iCs/>
          <w:spacing w:val="-4"/>
          <w:kern w:val="18"/>
          <w:sz w:val="20"/>
          <w:szCs w:val="20"/>
        </w:rPr>
        <w:t>skvúceho</w:t>
      </w:r>
      <w:proofErr w:type="spellEnd"/>
      <w:r w:rsidRPr="00E37FE8">
        <w:rPr>
          <w:rFonts w:asciiTheme="minorHAnsi" w:hAnsiTheme="minorHAnsi" w:cs="Arial"/>
          <w:i/>
          <w:iCs/>
          <w:spacing w:val="-4"/>
          <w:kern w:val="18"/>
          <w:sz w:val="20"/>
          <w:szCs w:val="20"/>
        </w:rPr>
        <w:t xml:space="preserve"> a číreho Svetla? </w:t>
      </w:r>
    </w:p>
    <w:p w14:paraId="64E37B6B" w14:textId="701B6E05" w:rsidR="00E00F2A" w:rsidRPr="00E37FE8" w:rsidRDefault="00E00F2A" w:rsidP="00E37FE8">
      <w:pPr>
        <w:pStyle w:val="Normlnywebov"/>
        <w:spacing w:before="0" w:after="0"/>
        <w:rPr>
          <w:rFonts w:asciiTheme="minorHAnsi" w:hAnsiTheme="minorHAnsi" w:cs="Arial"/>
          <w:i/>
          <w:iCs/>
          <w:spacing w:val="-4"/>
          <w:kern w:val="18"/>
          <w:sz w:val="20"/>
          <w:szCs w:val="20"/>
        </w:rPr>
      </w:pPr>
      <w:r w:rsidRPr="00E37FE8">
        <w:rPr>
          <w:rFonts w:asciiTheme="minorHAnsi" w:hAnsiTheme="minorHAnsi" w:cs="Arial"/>
          <w:i/>
          <w:iCs/>
          <w:spacing w:val="-4"/>
          <w:kern w:val="18"/>
          <w:sz w:val="20"/>
          <w:szCs w:val="20"/>
        </w:rPr>
        <w:t>Ale naše úsilie a nasledovanie slov Krista "choď a už nehreš!" (</w:t>
      </w:r>
      <w:proofErr w:type="spellStart"/>
      <w:r w:rsidRPr="00E37FE8">
        <w:rPr>
          <w:rFonts w:asciiTheme="minorHAnsi" w:hAnsiTheme="minorHAnsi" w:cs="Arial"/>
          <w:i/>
          <w:iCs/>
          <w:spacing w:val="-4"/>
          <w:kern w:val="18"/>
          <w:sz w:val="20"/>
          <w:szCs w:val="20"/>
        </w:rPr>
        <w:t>Jn</w:t>
      </w:r>
      <w:proofErr w:type="spellEnd"/>
      <w:r w:rsidRPr="00E37FE8">
        <w:rPr>
          <w:rFonts w:asciiTheme="minorHAnsi" w:hAnsiTheme="minorHAnsi" w:cs="Arial"/>
          <w:i/>
          <w:iCs/>
          <w:spacing w:val="-4"/>
          <w:kern w:val="18"/>
          <w:sz w:val="20"/>
          <w:szCs w:val="20"/>
        </w:rPr>
        <w:t xml:space="preserve"> 8, 11), ešte samo osebe nestačí. Čistý človek nie je to isté, ako zbožštený človek! Naše šedé rúcho, hoci čisté, je stále šedé. Jedine Kristus ho vie </w:t>
      </w:r>
      <w:proofErr w:type="spellStart"/>
      <w:r w:rsidRPr="00E37FE8">
        <w:rPr>
          <w:rFonts w:asciiTheme="minorHAnsi" w:hAnsiTheme="minorHAnsi" w:cs="Arial"/>
          <w:i/>
          <w:iCs/>
          <w:spacing w:val="-4"/>
          <w:kern w:val="18"/>
          <w:sz w:val="20"/>
          <w:szCs w:val="20"/>
        </w:rPr>
        <w:t>zbieliť</w:t>
      </w:r>
      <w:proofErr w:type="spellEnd"/>
      <w:r w:rsidRPr="00E37FE8">
        <w:rPr>
          <w:rFonts w:asciiTheme="minorHAnsi" w:hAnsiTheme="minorHAnsi" w:cs="Arial"/>
          <w:i/>
          <w:iCs/>
          <w:spacing w:val="-4"/>
          <w:kern w:val="18"/>
          <w:sz w:val="20"/>
          <w:szCs w:val="20"/>
        </w:rPr>
        <w:t xml:space="preserve"> do tej belosti, o ktorej hovorí evanjelista, že "tvár mu zažiarila sťa slnko a odev mu zbelel ako svetlo, bol taký biely, že by ho nijaký </w:t>
      </w:r>
      <w:proofErr w:type="spellStart"/>
      <w:r w:rsidRPr="00E37FE8">
        <w:rPr>
          <w:rFonts w:asciiTheme="minorHAnsi" w:hAnsiTheme="minorHAnsi" w:cs="Arial"/>
          <w:i/>
          <w:iCs/>
          <w:spacing w:val="-4"/>
          <w:kern w:val="18"/>
          <w:sz w:val="20"/>
          <w:szCs w:val="20"/>
        </w:rPr>
        <w:t>bielič</w:t>
      </w:r>
      <w:proofErr w:type="spellEnd"/>
      <w:r w:rsidRPr="00E37FE8">
        <w:rPr>
          <w:rFonts w:asciiTheme="minorHAnsi" w:hAnsiTheme="minorHAnsi" w:cs="Arial"/>
          <w:i/>
          <w:iCs/>
          <w:spacing w:val="-4"/>
          <w:kern w:val="18"/>
          <w:sz w:val="20"/>
          <w:szCs w:val="20"/>
        </w:rPr>
        <w:t xml:space="preserve"> na svete tak nevybielil" (</w:t>
      </w:r>
      <w:proofErr w:type="spellStart"/>
      <w:r w:rsidRPr="00E37FE8">
        <w:rPr>
          <w:rFonts w:asciiTheme="minorHAnsi" w:hAnsiTheme="minorHAnsi" w:cs="Arial"/>
          <w:i/>
          <w:iCs/>
          <w:spacing w:val="-4"/>
          <w:kern w:val="18"/>
          <w:sz w:val="20"/>
          <w:szCs w:val="20"/>
        </w:rPr>
        <w:t>Mt</w:t>
      </w:r>
      <w:proofErr w:type="spellEnd"/>
      <w:r w:rsidRPr="00E37FE8">
        <w:rPr>
          <w:rFonts w:asciiTheme="minorHAnsi" w:hAnsiTheme="minorHAnsi" w:cs="Arial"/>
          <w:i/>
          <w:iCs/>
          <w:spacing w:val="-4"/>
          <w:kern w:val="18"/>
          <w:sz w:val="20"/>
          <w:szCs w:val="20"/>
        </w:rPr>
        <w:t xml:space="preserve"> 17, 2; </w:t>
      </w:r>
      <w:proofErr w:type="spellStart"/>
      <w:r w:rsidRPr="00E37FE8">
        <w:rPr>
          <w:rFonts w:asciiTheme="minorHAnsi" w:hAnsiTheme="minorHAnsi" w:cs="Arial"/>
          <w:i/>
          <w:iCs/>
          <w:spacing w:val="-4"/>
          <w:kern w:val="18"/>
          <w:sz w:val="20"/>
          <w:szCs w:val="20"/>
        </w:rPr>
        <w:t>Mk</w:t>
      </w:r>
      <w:proofErr w:type="spellEnd"/>
      <w:r w:rsidRPr="00E37FE8">
        <w:rPr>
          <w:rFonts w:asciiTheme="minorHAnsi" w:hAnsiTheme="minorHAnsi" w:cs="Arial"/>
          <w:i/>
          <w:iCs/>
          <w:spacing w:val="-4"/>
          <w:kern w:val="18"/>
          <w:sz w:val="20"/>
          <w:szCs w:val="20"/>
        </w:rPr>
        <w:t xml:space="preserve"> 9, 3). Iba moc Jeho Vtelenia, za cenu Jeho Kríža a Krvi, má tú moc. Preto o Vtelení aj Kríži hovorí: "Ja som živý chlieb, ktorý zostúpil z neba. Kto bude jesť z tohoto chleba, bude žiť naveky. A chlieb, ktorý ja dám, je moje telo za život sveta.” … Kto je moje telo a pije moju krv, má večný život a ja ho vzkriesim v posledný deň. … Kto je moje telo a pije moju krv, ostáva vo mne a ja v ňom" (</w:t>
      </w:r>
      <w:proofErr w:type="spellStart"/>
      <w:r w:rsidRPr="00E37FE8">
        <w:rPr>
          <w:rFonts w:asciiTheme="minorHAnsi" w:hAnsiTheme="minorHAnsi" w:cs="Arial"/>
          <w:i/>
          <w:iCs/>
          <w:spacing w:val="-4"/>
          <w:kern w:val="18"/>
          <w:sz w:val="20"/>
          <w:szCs w:val="20"/>
        </w:rPr>
        <w:t>Jn</w:t>
      </w:r>
      <w:proofErr w:type="spellEnd"/>
      <w:r w:rsidRPr="00E37FE8">
        <w:rPr>
          <w:rFonts w:asciiTheme="minorHAnsi" w:hAnsiTheme="minorHAnsi" w:cs="Arial"/>
          <w:i/>
          <w:iCs/>
          <w:spacing w:val="-4"/>
          <w:kern w:val="18"/>
          <w:sz w:val="20"/>
          <w:szCs w:val="20"/>
        </w:rPr>
        <w:t xml:space="preserve"> 6, 51.54.56).</w:t>
      </w:r>
      <w:r w:rsidR="00E37FE8">
        <w:rPr>
          <w:rFonts w:asciiTheme="minorHAnsi" w:hAnsiTheme="minorHAnsi" w:cs="Arial"/>
          <w:i/>
          <w:iCs/>
          <w:spacing w:val="-4"/>
          <w:kern w:val="18"/>
          <w:sz w:val="20"/>
          <w:szCs w:val="20"/>
        </w:rPr>
        <w:t xml:space="preserve"> </w:t>
      </w:r>
      <w:r w:rsidRPr="00E37FE8">
        <w:rPr>
          <w:rFonts w:asciiTheme="minorHAnsi" w:hAnsiTheme="minorHAnsi" w:cs="Arial"/>
          <w:i/>
          <w:iCs/>
          <w:spacing w:val="-4"/>
          <w:kern w:val="18"/>
          <w:sz w:val="20"/>
          <w:szCs w:val="20"/>
        </w:rPr>
        <w:t xml:space="preserve">Až vtedy je Dielo dokonané. Očisťujeme svoje srdcia a čím viac sa to deje, tým viac už teraz žijeme v Nebi - mocou Krista, ktorý ich </w:t>
      </w:r>
      <w:proofErr w:type="spellStart"/>
      <w:r w:rsidRPr="00E37FE8">
        <w:rPr>
          <w:rFonts w:asciiTheme="minorHAnsi" w:hAnsiTheme="minorHAnsi" w:cs="Arial"/>
          <w:i/>
          <w:iCs/>
          <w:spacing w:val="-4"/>
          <w:kern w:val="18"/>
          <w:sz w:val="20"/>
          <w:szCs w:val="20"/>
        </w:rPr>
        <w:t>zbieľuje</w:t>
      </w:r>
      <w:proofErr w:type="spellEnd"/>
      <w:r w:rsidRPr="00E37FE8">
        <w:rPr>
          <w:rFonts w:asciiTheme="minorHAnsi" w:hAnsiTheme="minorHAnsi" w:cs="Arial"/>
          <w:i/>
          <w:iCs/>
          <w:spacing w:val="-4"/>
          <w:kern w:val="18"/>
          <w:sz w:val="20"/>
          <w:szCs w:val="20"/>
        </w:rPr>
        <w:t xml:space="preserve"> do jasu svojej Slávy mocou svojho Tela a Krvi. A s istotou vieme, že ak teraz srdcom žijeme v Nebi, hoci telom ešte uprostred súženia cudziny ďaleko od Domova, aj naše telo sa raz pridá, keď Boh splní svoj sľub a aj naše telo vzkriesi tak, ako už teraz vzkriesil naše srdce - ako sám v Písme prisľúbil, že s nami urobí: "S ním nás vzkriesil a daroval nám miesto v nebi v Kristovi Ježišovi, vytrhol [nás] z moci tmy a preniesol do </w:t>
      </w:r>
      <w:r w:rsidRPr="00E37FE8">
        <w:rPr>
          <w:rFonts w:asciiTheme="minorHAnsi" w:hAnsiTheme="minorHAnsi" w:cs="Arial"/>
          <w:i/>
          <w:iCs/>
          <w:spacing w:val="-4"/>
          <w:kern w:val="18"/>
          <w:sz w:val="20"/>
          <w:szCs w:val="20"/>
        </w:rPr>
        <w:lastRenderedPageBreak/>
        <w:t>kráľovstva svojho milovaného Syna" (</w:t>
      </w:r>
      <w:proofErr w:type="spellStart"/>
      <w:r w:rsidRPr="00E37FE8">
        <w:rPr>
          <w:rFonts w:asciiTheme="minorHAnsi" w:hAnsiTheme="minorHAnsi" w:cs="Arial"/>
          <w:i/>
          <w:iCs/>
          <w:spacing w:val="-4"/>
          <w:kern w:val="18"/>
          <w:sz w:val="20"/>
          <w:szCs w:val="20"/>
        </w:rPr>
        <w:t>Ef</w:t>
      </w:r>
      <w:proofErr w:type="spellEnd"/>
      <w:r w:rsidRPr="00E37FE8">
        <w:rPr>
          <w:rFonts w:asciiTheme="minorHAnsi" w:hAnsiTheme="minorHAnsi" w:cs="Arial"/>
          <w:i/>
          <w:iCs/>
          <w:spacing w:val="-4"/>
          <w:kern w:val="18"/>
          <w:sz w:val="20"/>
          <w:szCs w:val="20"/>
        </w:rPr>
        <w:t xml:space="preserve"> 2, 6; </w:t>
      </w:r>
      <w:proofErr w:type="spellStart"/>
      <w:r w:rsidRPr="00E37FE8">
        <w:rPr>
          <w:rFonts w:asciiTheme="minorHAnsi" w:hAnsiTheme="minorHAnsi" w:cs="Arial"/>
          <w:i/>
          <w:iCs/>
          <w:spacing w:val="-4"/>
          <w:kern w:val="18"/>
          <w:sz w:val="20"/>
          <w:szCs w:val="20"/>
        </w:rPr>
        <w:t>Kol</w:t>
      </w:r>
      <w:proofErr w:type="spellEnd"/>
      <w:r w:rsidRPr="00E37FE8">
        <w:rPr>
          <w:rFonts w:asciiTheme="minorHAnsi" w:hAnsiTheme="minorHAnsi" w:cs="Arial"/>
          <w:i/>
          <w:iCs/>
          <w:spacing w:val="-4"/>
          <w:kern w:val="18"/>
          <w:sz w:val="20"/>
          <w:szCs w:val="20"/>
        </w:rPr>
        <w:t xml:space="preserve"> 1, 13). Amen.</w:t>
      </w:r>
    </w:p>
    <w:p w14:paraId="2F977FC5" w14:textId="620D8540" w:rsidR="00E00F2A" w:rsidRPr="00E37FE8" w:rsidRDefault="00E00F2A" w:rsidP="00E37FE8">
      <w:pPr>
        <w:pStyle w:val="Normlnywebov"/>
        <w:spacing w:before="0" w:after="0"/>
        <w:rPr>
          <w:rFonts w:asciiTheme="minorHAnsi" w:hAnsiTheme="minorHAnsi" w:cs="Arial"/>
          <w:i/>
          <w:iCs/>
          <w:spacing w:val="-4"/>
          <w:kern w:val="18"/>
          <w:sz w:val="20"/>
          <w:szCs w:val="20"/>
        </w:rPr>
      </w:pPr>
    </w:p>
    <w:p w14:paraId="3D160430" w14:textId="77777777" w:rsidR="00E37FE8" w:rsidRPr="00E37FE8" w:rsidRDefault="00E37FE8" w:rsidP="00E37FE8">
      <w:pPr>
        <w:pStyle w:val="Normlnywebov"/>
        <w:spacing w:before="0" w:after="0"/>
        <w:rPr>
          <w:rFonts w:asciiTheme="minorHAnsi" w:hAnsiTheme="minorHAnsi" w:cs="Arial"/>
          <w:b/>
          <w:bCs/>
          <w:i/>
          <w:iCs/>
          <w:spacing w:val="-4"/>
          <w:kern w:val="18"/>
          <w:sz w:val="20"/>
          <w:szCs w:val="20"/>
        </w:rPr>
      </w:pPr>
      <w:r w:rsidRPr="00E37FE8">
        <w:rPr>
          <w:rFonts w:asciiTheme="minorHAnsi" w:hAnsiTheme="minorHAnsi" w:cs="Arial"/>
          <w:b/>
          <w:bCs/>
          <w:i/>
          <w:iCs/>
          <w:spacing w:val="-4"/>
          <w:kern w:val="18"/>
          <w:sz w:val="20"/>
          <w:szCs w:val="20"/>
        </w:rPr>
        <w:t xml:space="preserve">Naozaj nie sme cez </w:t>
      </w:r>
      <w:proofErr w:type="spellStart"/>
      <w:r w:rsidRPr="00E37FE8">
        <w:rPr>
          <w:rFonts w:asciiTheme="minorHAnsi" w:hAnsiTheme="minorHAnsi" w:cs="Arial"/>
          <w:b/>
          <w:bCs/>
          <w:i/>
          <w:iCs/>
          <w:spacing w:val="-4"/>
          <w:kern w:val="18"/>
          <w:sz w:val="20"/>
          <w:szCs w:val="20"/>
        </w:rPr>
        <w:t>kopirák</w:t>
      </w:r>
      <w:proofErr w:type="spellEnd"/>
    </w:p>
    <w:p w14:paraId="10AB83C7" w14:textId="77777777" w:rsidR="00E37FE8" w:rsidRPr="00E37FE8" w:rsidRDefault="00E37FE8" w:rsidP="00E37FE8">
      <w:pPr>
        <w:pStyle w:val="Normlnywebov"/>
        <w:spacing w:before="0" w:after="0"/>
        <w:rPr>
          <w:rFonts w:asciiTheme="minorHAnsi" w:hAnsiTheme="minorHAnsi" w:cs="Arial"/>
          <w:b/>
          <w:bCs/>
          <w:i/>
          <w:iCs/>
          <w:spacing w:val="-4"/>
          <w:kern w:val="18"/>
          <w:sz w:val="20"/>
          <w:szCs w:val="20"/>
        </w:rPr>
      </w:pPr>
      <w:r w:rsidRPr="00E37FE8">
        <w:rPr>
          <w:rFonts w:asciiTheme="minorHAnsi" w:hAnsiTheme="minorHAnsi" w:cs="Arial"/>
          <w:b/>
          <w:bCs/>
          <w:i/>
          <w:iCs/>
          <w:spacing w:val="-4"/>
          <w:kern w:val="18"/>
          <w:sz w:val="20"/>
          <w:szCs w:val="20"/>
        </w:rPr>
        <w:t>==========================</w:t>
      </w:r>
    </w:p>
    <w:p w14:paraId="1EEB10B5" w14:textId="77777777" w:rsidR="00E37FE8" w:rsidRPr="00E37FE8" w:rsidRDefault="00E37FE8" w:rsidP="00E37FE8">
      <w:pPr>
        <w:pStyle w:val="Normlnywebov"/>
        <w:spacing w:before="0" w:after="0"/>
        <w:rPr>
          <w:rFonts w:asciiTheme="minorHAnsi" w:hAnsiTheme="minorHAnsi" w:cs="Arial"/>
          <w:i/>
          <w:iCs/>
          <w:spacing w:val="-4"/>
          <w:kern w:val="18"/>
          <w:sz w:val="20"/>
          <w:szCs w:val="20"/>
        </w:rPr>
      </w:pPr>
      <w:r w:rsidRPr="00E37FE8">
        <w:rPr>
          <w:rFonts w:asciiTheme="minorHAnsi" w:hAnsiTheme="minorHAnsi" w:cs="Arial"/>
          <w:i/>
          <w:iCs/>
          <w:spacing w:val="-4"/>
          <w:kern w:val="18"/>
          <w:sz w:val="20"/>
          <w:szCs w:val="20"/>
        </w:rPr>
        <w:t xml:space="preserve">Cesta k svätosti každého z nás bude iná. Nielen v tom zmysle, že jeden bude v rodine, iný v reholí, ďalší ako kňaz, a ďalší ako panna či slobodný. Ani nie v tom zmysle, že niekoho Pán pozve na cestu viac činnú a iného na cestu viac kontemplatívnu. Myslím, že je tu ešte jedna rovina rozdielov. </w:t>
      </w:r>
    </w:p>
    <w:p w14:paraId="3AECB80F" w14:textId="77777777" w:rsidR="00E37FE8" w:rsidRPr="00E37FE8" w:rsidRDefault="00E37FE8" w:rsidP="00E37FE8">
      <w:pPr>
        <w:pStyle w:val="Normlnywebov"/>
        <w:spacing w:before="0" w:after="0"/>
        <w:rPr>
          <w:rFonts w:asciiTheme="minorHAnsi" w:hAnsiTheme="minorHAnsi" w:cs="Arial"/>
          <w:i/>
          <w:iCs/>
          <w:spacing w:val="-4"/>
          <w:kern w:val="18"/>
          <w:sz w:val="20"/>
          <w:szCs w:val="20"/>
        </w:rPr>
      </w:pPr>
      <w:r w:rsidRPr="00E37FE8">
        <w:rPr>
          <w:rFonts w:asciiTheme="minorHAnsi" w:hAnsiTheme="minorHAnsi" w:cs="Arial"/>
          <w:i/>
          <w:iCs/>
          <w:spacing w:val="-4"/>
          <w:kern w:val="18"/>
          <w:sz w:val="20"/>
          <w:szCs w:val="20"/>
        </w:rPr>
        <w:t xml:space="preserve">Každý z nás sa narodil do inej situácie. Mal iného otca a inú matku, žil v inej rodine. Má inú a jedinečnú skúsenosť z rodiny, v dobrom alebo v zlom. Má jedinečnú minulosť a skúsenosť svojho vlastného života. Má odlišnú povahu, odlišný pohľad na svet a veci v ňom, na život, na seba. Vytvoril si svoju vlastnú stratégiu prežitia. </w:t>
      </w:r>
    </w:p>
    <w:p w14:paraId="3ED29C1F" w14:textId="1D44F986" w:rsidR="00E37FE8" w:rsidRPr="00E37FE8" w:rsidRDefault="00E37FE8" w:rsidP="00E37FE8">
      <w:pPr>
        <w:pStyle w:val="Normlnywebov"/>
        <w:spacing w:before="0" w:after="0"/>
        <w:rPr>
          <w:rFonts w:asciiTheme="minorHAnsi" w:hAnsiTheme="minorHAnsi" w:cs="Arial"/>
          <w:i/>
          <w:iCs/>
          <w:spacing w:val="-4"/>
          <w:kern w:val="18"/>
          <w:sz w:val="20"/>
          <w:szCs w:val="20"/>
        </w:rPr>
      </w:pPr>
      <w:r w:rsidRPr="00E37FE8">
        <w:rPr>
          <w:rFonts w:asciiTheme="minorHAnsi" w:hAnsiTheme="minorHAnsi" w:cs="Arial"/>
          <w:i/>
          <w:iCs/>
          <w:spacing w:val="-4"/>
          <w:kern w:val="18"/>
          <w:sz w:val="20"/>
          <w:szCs w:val="20"/>
        </w:rPr>
        <w:t xml:space="preserve">Preto aj k Bohu bude každý pristupovať inak. Iná bude jeho cesta k svätosti - už len preto, že smäd, žiadostivosť a strach hriechu sa u každého budú prejavovať nejako inak - nakoniec, dobre to vidíme: niekto svoju prázdnotu napĺňa čítaním, niekto je </w:t>
      </w:r>
      <w:proofErr w:type="spellStart"/>
      <w:r w:rsidRPr="00E37FE8">
        <w:rPr>
          <w:rFonts w:asciiTheme="minorHAnsi" w:hAnsiTheme="minorHAnsi" w:cs="Arial"/>
          <w:i/>
          <w:iCs/>
          <w:spacing w:val="-4"/>
          <w:kern w:val="18"/>
          <w:sz w:val="20"/>
          <w:szCs w:val="20"/>
        </w:rPr>
        <w:t>workoholik</w:t>
      </w:r>
      <w:proofErr w:type="spellEnd"/>
      <w:r w:rsidRPr="00E37FE8">
        <w:rPr>
          <w:rFonts w:asciiTheme="minorHAnsi" w:hAnsiTheme="minorHAnsi" w:cs="Arial"/>
          <w:i/>
          <w:iCs/>
          <w:spacing w:val="-4"/>
          <w:kern w:val="18"/>
          <w:sz w:val="20"/>
          <w:szCs w:val="20"/>
        </w:rPr>
        <w:t xml:space="preserve">, niekto baží po peniazoch, iný po zážitkoch, ďalší po adrenalíne, ďalší sa našiel v umení a iný pestuje svoje telo a ďalší sedí a zábava sa, hrá hry alebo len </w:t>
      </w:r>
      <w:proofErr w:type="spellStart"/>
      <w:r w:rsidRPr="00E37FE8">
        <w:rPr>
          <w:rFonts w:asciiTheme="minorHAnsi" w:hAnsiTheme="minorHAnsi" w:cs="Arial"/>
          <w:i/>
          <w:iCs/>
          <w:spacing w:val="-4"/>
          <w:kern w:val="18"/>
          <w:sz w:val="20"/>
          <w:szCs w:val="20"/>
        </w:rPr>
        <w:t>čumí</w:t>
      </w:r>
      <w:proofErr w:type="spellEnd"/>
      <w:r w:rsidRPr="00E37FE8">
        <w:rPr>
          <w:rFonts w:asciiTheme="minorHAnsi" w:hAnsiTheme="minorHAnsi" w:cs="Arial"/>
          <w:i/>
          <w:iCs/>
          <w:spacing w:val="-4"/>
          <w:kern w:val="18"/>
          <w:sz w:val="20"/>
          <w:szCs w:val="20"/>
        </w:rPr>
        <w:t xml:space="preserve"> do </w:t>
      </w:r>
      <w:proofErr w:type="spellStart"/>
      <w:r w:rsidRPr="00E37FE8">
        <w:rPr>
          <w:rFonts w:asciiTheme="minorHAnsi" w:hAnsiTheme="minorHAnsi" w:cs="Arial"/>
          <w:i/>
          <w:iCs/>
          <w:spacing w:val="-4"/>
          <w:kern w:val="18"/>
          <w:sz w:val="20"/>
          <w:szCs w:val="20"/>
        </w:rPr>
        <w:t>telky</w:t>
      </w:r>
      <w:proofErr w:type="spellEnd"/>
      <w:r w:rsidRPr="00E37FE8">
        <w:rPr>
          <w:rFonts w:asciiTheme="minorHAnsi" w:hAnsiTheme="minorHAnsi" w:cs="Arial"/>
          <w:i/>
          <w:iCs/>
          <w:spacing w:val="-4"/>
          <w:kern w:val="18"/>
          <w:sz w:val="20"/>
          <w:szCs w:val="20"/>
        </w:rPr>
        <w:t xml:space="preserve">. Každý z týchto ľudí potrebuje iným spôsobom iné podoby a prejavy hriechu odstrániť, vyliečiť, každý potrebuje inú terapiu. Ak sa na to pozrieme, uvidíme, že naozaj to tak je. Každý svätý opisuje v zásade rovnakú, ale v prejavoch odlišnú cestu svojej svätosti. Jeden vyzdvihuje neustále oplakávanie hriechov, ďalší velebí radosť, veselosť a jasanie. Jeden chváli prísnu a neuveriteľne tvrdú askézu, ďalší od nej naopak odrádza a považuje ju za nebezpečnú. Jeden chváli samotu pustovníkov a kláštorov, iný spoločenstvo a ďalší angažovanie sa vo svete. Jeden odporúča dlhé hodiny modlitby, ďalší naopak velebí činnosť. Pre jedného je Boh viac otcom, pre iného matkou, pre ďalšieho bratom, inému ženíchom a zase ďalšiemu kráľom, pánom a sudcom. Zbožnosť jedného je vážna a vznešená, iného neformálna až bláznivá, jeden je </w:t>
      </w:r>
      <w:r w:rsidRPr="00E37FE8">
        <w:rPr>
          <w:rFonts w:asciiTheme="minorHAnsi" w:hAnsiTheme="minorHAnsi" w:cs="Arial"/>
          <w:i/>
          <w:iCs/>
          <w:spacing w:val="-4"/>
          <w:kern w:val="18"/>
          <w:sz w:val="20"/>
          <w:szCs w:val="20"/>
        </w:rPr>
        <w:t xml:space="preserve">príkladný v každom pravidle, iný je vskutku </w:t>
      </w:r>
      <w:proofErr w:type="spellStart"/>
      <w:r w:rsidRPr="00E37FE8">
        <w:rPr>
          <w:rFonts w:asciiTheme="minorHAnsi" w:hAnsiTheme="minorHAnsi" w:cs="Arial"/>
          <w:i/>
          <w:iCs/>
          <w:spacing w:val="-4"/>
          <w:kern w:val="18"/>
          <w:sz w:val="20"/>
          <w:szCs w:val="20"/>
        </w:rPr>
        <w:t>jurodivý</w:t>
      </w:r>
      <w:proofErr w:type="spellEnd"/>
      <w:r w:rsidRPr="00E37FE8">
        <w:rPr>
          <w:rFonts w:asciiTheme="minorHAnsi" w:hAnsiTheme="minorHAnsi" w:cs="Arial"/>
          <w:i/>
          <w:iCs/>
          <w:spacing w:val="-4"/>
          <w:kern w:val="18"/>
          <w:sz w:val="20"/>
          <w:szCs w:val="20"/>
        </w:rPr>
        <w:t xml:space="preserve">, jeden študuje a velebí poznanie, iný sa chváli svojou prostotou. Jedného uchvacuje krása a vznešenosť kráľovskej latinskej liturgie, kadidla, vysokých sviec a </w:t>
      </w:r>
      <w:proofErr w:type="spellStart"/>
      <w:r w:rsidRPr="00E37FE8">
        <w:rPr>
          <w:rFonts w:asciiTheme="minorHAnsi" w:hAnsiTheme="minorHAnsi" w:cs="Arial"/>
          <w:i/>
          <w:iCs/>
          <w:spacing w:val="-4"/>
          <w:kern w:val="18"/>
          <w:sz w:val="20"/>
          <w:szCs w:val="20"/>
        </w:rPr>
        <w:t>gregoriánu</w:t>
      </w:r>
      <w:proofErr w:type="spellEnd"/>
      <w:r w:rsidRPr="00E37FE8">
        <w:rPr>
          <w:rFonts w:asciiTheme="minorHAnsi" w:hAnsiTheme="minorHAnsi" w:cs="Arial"/>
          <w:i/>
          <w:iCs/>
          <w:spacing w:val="-4"/>
          <w:kern w:val="18"/>
          <w:sz w:val="20"/>
          <w:szCs w:val="20"/>
        </w:rPr>
        <w:t xml:space="preserve">, iného chytá za srdce bezprostrednosť stolovania na Večeri s Pánom pri jednoduchom rodinnom stole učeníkov, sedenie na zemi a jemný zvuk gitary a </w:t>
      </w:r>
      <w:proofErr w:type="spellStart"/>
      <w:r w:rsidRPr="00E37FE8">
        <w:rPr>
          <w:rFonts w:asciiTheme="minorHAnsi" w:hAnsiTheme="minorHAnsi" w:cs="Arial"/>
          <w:i/>
          <w:iCs/>
          <w:spacing w:val="-4"/>
          <w:kern w:val="18"/>
          <w:sz w:val="20"/>
          <w:szCs w:val="20"/>
        </w:rPr>
        <w:t>bonga</w:t>
      </w:r>
      <w:proofErr w:type="spellEnd"/>
      <w:r w:rsidRPr="00E37FE8">
        <w:rPr>
          <w:rFonts w:asciiTheme="minorHAnsi" w:hAnsiTheme="minorHAnsi" w:cs="Arial"/>
          <w:i/>
          <w:iCs/>
          <w:spacing w:val="-4"/>
          <w:kern w:val="18"/>
          <w:sz w:val="20"/>
          <w:szCs w:val="20"/>
        </w:rPr>
        <w:t xml:space="preserve"> k tomu ... Kto z nich má pravdu? Každý. Lebo každý na svojej ceste svätosti vychádzal z inej minulosti a z inej skúsenosti a z inej situácie a stavu, v ktorom bol. Každý bol v niečom napred a v niečom zaostával. Každý mal iný spôsob vnímania sveta a života ale aj prijímania Evanjelia. A tak každý jeden potreboval práve tú svoju jedinečnú cestu, ktorá posilnila jeho dobré stránky, ale hlavne liečila a riešila to, v čom zaostával. Na konci ale každý touto svojou cestou dosiahol dokonalosť. </w:t>
      </w:r>
    </w:p>
    <w:p w14:paraId="3BBDDC8A" w14:textId="5373D1D0" w:rsidR="00E00F2A" w:rsidRPr="00E37FE8" w:rsidRDefault="00E37FE8" w:rsidP="00E37FE8">
      <w:pPr>
        <w:pStyle w:val="Normlnywebov"/>
        <w:spacing w:before="0" w:after="0"/>
        <w:rPr>
          <w:rFonts w:asciiTheme="minorHAnsi" w:hAnsiTheme="minorHAnsi" w:cs="Arial"/>
          <w:i/>
          <w:iCs/>
          <w:spacing w:val="-4"/>
          <w:kern w:val="18"/>
          <w:sz w:val="20"/>
          <w:szCs w:val="20"/>
        </w:rPr>
      </w:pPr>
      <w:r w:rsidRPr="00E37FE8">
        <w:rPr>
          <w:rFonts w:asciiTheme="minorHAnsi" w:hAnsiTheme="minorHAnsi" w:cs="Arial"/>
          <w:i/>
          <w:iCs/>
          <w:spacing w:val="-4"/>
          <w:kern w:val="18"/>
          <w:sz w:val="20"/>
          <w:szCs w:val="20"/>
        </w:rPr>
        <w:t xml:space="preserve">Presne tak aj pre nás jestvuje cesta, na ktorú nás Pán pozýva, naša vlastná, osobná. Len musíme veľmi dôkladne rozlišovať, ideálne aj s pomocou dobrého duchovného vodcu a s pomocou komunity, ktorí nám s rozlišovaním pomôžu. Lebo ľahko sa môže stať, že to vezmeme len ako výhovorku, aby sme vo svojej pohodlnosti a lenivosti nemuseli kráčať po tejto ceste zdokonaľovania. Tak pred tým varuje už Pavol, keď hovorí: "Ste povolaní pre slobodu, bratia, len nedávajte slobodu za príležitosť telu, ale navzájom si slúžte v láske" (Gal 5, 13)! Ľahko sa môže stať, že si práve touto slobodou a odkazom na jedinečnosť našej duchovnej cesty budeme vedome či podvedome ospravedlňovať svoj hriech a svoju ľahostajnosť voči farnosti, voči svojej službe lásky vo svete! Preto musíme mať v sebe vieru, túžbu, lásku, byť obrátení ľudia - a potom s veľkou starostlivosťou rozlišovať, kam nás vedie Duch! A nesnažiť sa slepo kopírovať cestu iných. Môžeme sa z nej učiť a inšpirovať sa ňou. Ešte viac nech nás inšpiruje ich viera a láska a odhodlanie a zanietenie. Ale potom musíme sami načúvať Duchu a po dôkladnom rozlíšení s odvahou a vierou sa vydať tou cestou, ktorou nás osobne vedie Duch - či už to budú slzy alebo spev, kontemplácia alebo akcia, samota alebo ruch </w:t>
      </w:r>
      <w:r w:rsidRPr="00E37FE8">
        <w:rPr>
          <w:rFonts w:asciiTheme="minorHAnsi" w:hAnsiTheme="minorHAnsi" w:cs="Arial"/>
          <w:i/>
          <w:iCs/>
          <w:spacing w:val="-4"/>
          <w:kern w:val="18"/>
          <w:sz w:val="20"/>
          <w:szCs w:val="20"/>
        </w:rPr>
        <w:lastRenderedPageBreak/>
        <w:t>sveta, to či ono, hento alebo tamto. Nie nadarmo Písmo hovorí, že "všetci, ktorých vedie Boží Duch, sú Božími synmi" (</w:t>
      </w:r>
      <w:proofErr w:type="spellStart"/>
      <w:r w:rsidRPr="00E37FE8">
        <w:rPr>
          <w:rFonts w:asciiTheme="minorHAnsi" w:hAnsiTheme="minorHAnsi" w:cs="Arial"/>
          <w:i/>
          <w:iCs/>
          <w:spacing w:val="-4"/>
          <w:kern w:val="18"/>
          <w:sz w:val="20"/>
          <w:szCs w:val="20"/>
        </w:rPr>
        <w:t>Rim</w:t>
      </w:r>
      <w:proofErr w:type="spellEnd"/>
      <w:r w:rsidRPr="00E37FE8">
        <w:rPr>
          <w:rFonts w:asciiTheme="minorHAnsi" w:hAnsiTheme="minorHAnsi" w:cs="Arial"/>
          <w:i/>
          <w:iCs/>
          <w:spacing w:val="-4"/>
          <w:kern w:val="18"/>
          <w:sz w:val="20"/>
          <w:szCs w:val="20"/>
        </w:rPr>
        <w:t xml:space="preserve"> 8, 14). A súčasne sa učme a navykajme si rešpektovať cestu ostatných a tak ako oni nám, byť pripravení aj my im pomáhať s rozlišovaním, - nie, aby sme im vnucovali svoju vlastnú cestu a prostriedky, ale aby sme im pomohli nájsť tú ich a kráčať po nej a navzájom sa upevňovať a povzbudzovať každý na tej svojej ceste, každý v tom svojom spôsobe a tak sa navzájom dopĺňať v Tele, ktorým sme sa v Cirkvi stali. A tak v láske a viere, v nádeji i službe panuje </w:t>
      </w:r>
      <w:r w:rsidRPr="00E37FE8">
        <w:rPr>
          <w:rFonts w:asciiTheme="minorHAnsi" w:hAnsiTheme="minorHAnsi" w:cs="Arial"/>
          <w:i/>
          <w:iCs/>
          <w:spacing w:val="-4"/>
          <w:kern w:val="18"/>
          <w:sz w:val="20"/>
          <w:szCs w:val="20"/>
        </w:rPr>
        <w:t>v Cirkvi jednota: "zmýšľajte rovnako, rovnako milujte, buďte jedna duša a jedna myseľ" (</w:t>
      </w:r>
      <w:proofErr w:type="spellStart"/>
      <w:r w:rsidRPr="00E37FE8">
        <w:rPr>
          <w:rFonts w:asciiTheme="minorHAnsi" w:hAnsiTheme="minorHAnsi" w:cs="Arial"/>
          <w:i/>
          <w:iCs/>
          <w:spacing w:val="-4"/>
          <w:kern w:val="18"/>
          <w:sz w:val="20"/>
          <w:szCs w:val="20"/>
        </w:rPr>
        <w:t>Flp</w:t>
      </w:r>
      <w:proofErr w:type="spellEnd"/>
      <w:r w:rsidRPr="00E37FE8">
        <w:rPr>
          <w:rFonts w:asciiTheme="minorHAnsi" w:hAnsiTheme="minorHAnsi" w:cs="Arial"/>
          <w:i/>
          <w:iCs/>
          <w:spacing w:val="-4"/>
          <w:kern w:val="18"/>
          <w:sz w:val="20"/>
          <w:szCs w:val="20"/>
        </w:rPr>
        <w:t xml:space="preserve"> 2, 2), ale v spôsobe napredovania a slúženia veľká rozmanitosť, veď "keby bolo celé telo okom, kde by bol sluch? A keby bolo celé sluchom, kde by bol čuch" (1Kor 12, 17)? A toto je zázrak komunity: jednota v rozmanitosti a slobode, sloboda a rozmanitosť v jednote. Nikto sa nepohoršuje nad cestou iného, nikto sa nehanbí otvorene a naplno ísť svojou cestou, každý v slobode, obohacujúc jeden druhého a učiac sa jeden od druhého. Prijímame a sme prijímaní.</w:t>
      </w:r>
    </w:p>
    <w:p w14:paraId="7C14B9DD" w14:textId="7EEBF43B" w:rsidR="00CC3D85" w:rsidRPr="007A4DB8" w:rsidRDefault="00CC3D85" w:rsidP="00CC3D85">
      <w:pPr>
        <w:pStyle w:val="Normlnywebov"/>
        <w:spacing w:before="0" w:after="0"/>
        <w:rPr>
          <w:rFonts w:asciiTheme="minorHAnsi" w:hAnsiTheme="minorHAnsi" w:cs="Arial"/>
          <w:i/>
          <w:iCs/>
          <w:spacing w:val="-6"/>
          <w:kern w:val="18"/>
          <w:sz w:val="20"/>
          <w:szCs w:val="20"/>
        </w:rPr>
        <w:sectPr w:rsidR="00CC3D85"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283"/>
        <w:gridCol w:w="1808"/>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83382A" w:rsidRPr="00203CEC" w14:paraId="00A76DEB" w14:textId="77777777" w:rsidTr="0083382A">
        <w:trPr>
          <w:trHeight w:val="171"/>
          <w:jc w:val="center"/>
        </w:trPr>
        <w:tc>
          <w:tcPr>
            <w:tcW w:w="701" w:type="dxa"/>
            <w:vMerge w:val="restart"/>
            <w:shd w:val="clear" w:color="auto" w:fill="F2F2F2" w:themeFill="background1" w:themeFillShade="F2"/>
            <w:vAlign w:val="center"/>
          </w:tcPr>
          <w:p w14:paraId="437EC527" w14:textId="77777777" w:rsidR="0083382A" w:rsidRPr="00DB396A" w:rsidRDefault="0083382A" w:rsidP="00C9064F">
            <w:pPr>
              <w:spacing w:after="0"/>
              <w:jc w:val="center"/>
              <w:rPr>
                <w:rFonts w:ascii="Monotype Corsiva" w:hAnsi="Monotype Corsiva"/>
                <w:b/>
                <w:bCs/>
              </w:rPr>
            </w:pPr>
            <w:r w:rsidRPr="00DB396A">
              <w:rPr>
                <w:rFonts w:ascii="Monotype Corsiva" w:hAnsi="Monotype Corsiva"/>
                <w:b/>
                <w:bCs/>
              </w:rPr>
              <w:t>Po</w:t>
            </w:r>
          </w:p>
          <w:p w14:paraId="715E440E" w14:textId="0936E291" w:rsidR="0083382A" w:rsidRPr="00DB396A" w:rsidRDefault="003C6852" w:rsidP="00C9064F">
            <w:pPr>
              <w:spacing w:after="0"/>
              <w:jc w:val="center"/>
              <w:rPr>
                <w:rFonts w:ascii="Monotype Corsiva" w:hAnsi="Monotype Corsiva"/>
                <w:b/>
                <w:bCs/>
              </w:rPr>
            </w:pPr>
            <w:r>
              <w:rPr>
                <w:rFonts w:ascii="Monotype Corsiva" w:hAnsi="Monotype Corsiva"/>
                <w:b/>
                <w:bCs/>
              </w:rPr>
              <w:t>9</w:t>
            </w:r>
            <w:r w:rsidR="0083382A">
              <w:rPr>
                <w:rFonts w:ascii="Monotype Corsiva" w:hAnsi="Monotype Corsiva"/>
                <w:b/>
                <w:bCs/>
              </w:rPr>
              <w:t>.1.</w:t>
            </w:r>
          </w:p>
        </w:tc>
        <w:tc>
          <w:tcPr>
            <w:tcW w:w="6914" w:type="dxa"/>
            <w:gridSpan w:val="4"/>
            <w:shd w:val="clear" w:color="auto" w:fill="FDE9D9" w:themeFill="accent6" w:themeFillTint="33"/>
            <w:vAlign w:val="center"/>
          </w:tcPr>
          <w:p w14:paraId="4865B396" w14:textId="57DE1962" w:rsidR="0083382A" w:rsidRPr="0083382A" w:rsidRDefault="003C6852" w:rsidP="00244807">
            <w:pPr>
              <w:spacing w:after="0" w:line="240" w:lineRule="auto"/>
              <w:jc w:val="center"/>
              <w:rPr>
                <w:rFonts w:ascii="Monotype Corsiva" w:hAnsi="Monotype Corsiva"/>
              </w:rPr>
            </w:pPr>
            <w:r>
              <w:rPr>
                <w:rFonts w:ascii="Monotype Corsiva" w:hAnsi="Monotype Corsiva"/>
              </w:rPr>
              <w:t xml:space="preserve">Svätý mučeník </w:t>
            </w:r>
            <w:proofErr w:type="spellStart"/>
            <w:r w:rsidR="00D63412">
              <w:rPr>
                <w:rFonts w:ascii="Monotype Corsiva" w:hAnsi="Monotype Corsiva"/>
              </w:rPr>
              <w:t>Polyeukt</w:t>
            </w:r>
            <w:proofErr w:type="spellEnd"/>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094A9880" w14:textId="735E2CC9" w:rsidR="003B24FB" w:rsidRPr="007A47EA" w:rsidRDefault="003B24FB"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0DC92A0D" w14:textId="6613FB86" w:rsidR="003C6852" w:rsidRPr="007A47EA" w:rsidRDefault="00D63412" w:rsidP="00324E7A">
            <w:pPr>
              <w:spacing w:after="0" w:line="240" w:lineRule="auto"/>
              <w:jc w:val="center"/>
              <w:rPr>
                <w:rFonts w:ascii="Monotype Corsiva" w:hAnsi="Monotype Corsiva"/>
              </w:rPr>
            </w:pPr>
            <w:r>
              <w:rPr>
                <w:rFonts w:ascii="Monotype Corsiva" w:hAnsi="Monotype Corsiva"/>
              </w:rPr>
              <w:t>9.00 +Mikuláš (</w:t>
            </w:r>
            <w:proofErr w:type="spellStart"/>
            <w:r>
              <w:rPr>
                <w:rFonts w:ascii="Monotype Corsiva" w:hAnsi="Monotype Corsiva"/>
              </w:rPr>
              <w:t>r.Bodnarova</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091" w:type="dxa"/>
            <w:gridSpan w:val="2"/>
            <w:shd w:val="clear" w:color="auto" w:fill="FFFFFF" w:themeFill="background1"/>
            <w:vAlign w:val="center"/>
          </w:tcPr>
          <w:p w14:paraId="795EF1C0" w14:textId="2E3D95DA" w:rsidR="00CF6567" w:rsidRPr="007A47EA" w:rsidRDefault="00CF6567" w:rsidP="00C9064F">
            <w:pPr>
              <w:spacing w:after="0" w:line="240" w:lineRule="auto"/>
              <w:jc w:val="center"/>
              <w:rPr>
                <w:rFonts w:ascii="Monotype Corsiva" w:hAnsi="Monotype Corsiva"/>
              </w:rPr>
            </w:pPr>
          </w:p>
        </w:tc>
      </w:tr>
      <w:tr w:rsidR="00527358" w:rsidRPr="00657E79" w14:paraId="4BB7A2F3" w14:textId="77777777" w:rsidTr="00527358">
        <w:trPr>
          <w:trHeight w:val="126"/>
          <w:jc w:val="center"/>
        </w:trPr>
        <w:tc>
          <w:tcPr>
            <w:tcW w:w="701" w:type="dxa"/>
            <w:vMerge w:val="restart"/>
            <w:shd w:val="clear" w:color="auto" w:fill="F2F2F2" w:themeFill="background1" w:themeFillShade="F2"/>
            <w:vAlign w:val="center"/>
          </w:tcPr>
          <w:p w14:paraId="5BE54103" w14:textId="77777777" w:rsidR="00527358" w:rsidRPr="00DB396A" w:rsidRDefault="00527358"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627C7712" w:rsidR="00527358" w:rsidRPr="00DB396A" w:rsidRDefault="00E11194" w:rsidP="00C9064F">
            <w:pPr>
              <w:spacing w:after="0"/>
              <w:jc w:val="center"/>
              <w:rPr>
                <w:rFonts w:ascii="Monotype Corsiva" w:hAnsi="Monotype Corsiva"/>
                <w:b/>
                <w:bCs/>
              </w:rPr>
            </w:pPr>
            <w:r>
              <w:rPr>
                <w:rFonts w:ascii="Monotype Corsiva" w:hAnsi="Monotype Corsiva"/>
                <w:b/>
                <w:bCs/>
              </w:rPr>
              <w:t>10</w:t>
            </w:r>
            <w:r w:rsidR="00527358">
              <w:rPr>
                <w:rFonts w:ascii="Monotype Corsiva" w:hAnsi="Monotype Corsiva"/>
                <w:b/>
                <w:bCs/>
              </w:rPr>
              <w:t>.1.</w:t>
            </w:r>
          </w:p>
        </w:tc>
        <w:tc>
          <w:tcPr>
            <w:tcW w:w="6914" w:type="dxa"/>
            <w:gridSpan w:val="4"/>
            <w:shd w:val="clear" w:color="auto" w:fill="FDE9D9" w:themeFill="accent6" w:themeFillTint="33"/>
            <w:vAlign w:val="center"/>
          </w:tcPr>
          <w:p w14:paraId="1D2FBECE" w14:textId="1B87A776" w:rsidR="00527358" w:rsidRPr="00527358" w:rsidRDefault="00D63412" w:rsidP="00527358">
            <w:pPr>
              <w:spacing w:after="0" w:line="240" w:lineRule="auto"/>
              <w:jc w:val="center"/>
              <w:rPr>
                <w:rFonts w:ascii="Monotype Corsiva" w:hAnsi="Monotype Corsiva"/>
                <w:b/>
                <w:bCs/>
                <w:color w:val="FF0000"/>
              </w:rPr>
            </w:pPr>
            <w:r>
              <w:rPr>
                <w:rFonts w:ascii="Monotype Corsiva" w:hAnsi="Monotype Corsiva"/>
              </w:rPr>
              <w:t xml:space="preserve">Náš otec svätý Gregor, </w:t>
            </w:r>
            <w:proofErr w:type="spellStart"/>
            <w:r>
              <w:rPr>
                <w:rFonts w:ascii="Monotype Corsiva" w:hAnsi="Monotype Corsiva"/>
              </w:rPr>
              <w:t>nysský</w:t>
            </w:r>
            <w:proofErr w:type="spellEnd"/>
            <w:r>
              <w:rPr>
                <w:rFonts w:ascii="Monotype Corsiva" w:hAnsi="Monotype Corsiva"/>
              </w:rPr>
              <w:t xml:space="preserve"> biskup; prepodobný </w:t>
            </w:r>
            <w:proofErr w:type="spellStart"/>
            <w:r>
              <w:rPr>
                <w:rFonts w:ascii="Monotype Corsiva" w:hAnsi="Monotype Corsiva"/>
              </w:rPr>
              <w:t>Domicián</w:t>
            </w:r>
            <w:proofErr w:type="spellEnd"/>
            <w:r>
              <w:rPr>
                <w:rFonts w:ascii="Monotype Corsiva" w:hAnsi="Monotype Corsiva"/>
              </w:rPr>
              <w:t xml:space="preserve">, </w:t>
            </w:r>
            <w:proofErr w:type="spellStart"/>
            <w:r>
              <w:rPr>
                <w:rFonts w:ascii="Monotype Corsiva" w:hAnsi="Monotype Corsiva"/>
              </w:rPr>
              <w:t>meliténsky</w:t>
            </w:r>
            <w:proofErr w:type="spellEnd"/>
            <w:r>
              <w:rPr>
                <w:rFonts w:ascii="Monotype Corsiva" w:hAnsi="Monotype Corsiva"/>
              </w:rPr>
              <w:t xml:space="preserve"> biskup; prepodobný </w:t>
            </w:r>
            <w:proofErr w:type="spellStart"/>
            <w:r>
              <w:rPr>
                <w:rFonts w:ascii="Monotype Corsiva" w:hAnsi="Monotype Corsiva"/>
              </w:rPr>
              <w:t>Marcián</w:t>
            </w:r>
            <w:proofErr w:type="spellEnd"/>
            <w:r>
              <w:rPr>
                <w:rFonts w:ascii="Monotype Corsiva" w:hAnsi="Monotype Corsiva"/>
              </w:rPr>
              <w:t>, presbyter a ekonóm Veľkej cirkvi</w:t>
            </w:r>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8319AAA" w14:textId="27A52BFB" w:rsidR="00B16052" w:rsidRPr="00B16052" w:rsidRDefault="00B16052" w:rsidP="003C6852">
            <w:pPr>
              <w:spacing w:after="0" w:line="240" w:lineRule="auto"/>
              <w:jc w:val="center"/>
              <w:rPr>
                <w:rFonts w:ascii="Monotype Corsiva" w:hAnsi="Monotype Corsiva"/>
                <w:b/>
                <w:bCs/>
              </w:rPr>
            </w:pPr>
          </w:p>
        </w:tc>
        <w:tc>
          <w:tcPr>
            <w:tcW w:w="2410" w:type="dxa"/>
            <w:shd w:val="clear" w:color="auto" w:fill="FFFFFF" w:themeFill="background1"/>
            <w:vAlign w:val="center"/>
          </w:tcPr>
          <w:p w14:paraId="42072B13" w14:textId="358E9F2D" w:rsidR="00B16052" w:rsidRPr="00E84C65" w:rsidRDefault="00D63412" w:rsidP="00E84C65">
            <w:pPr>
              <w:spacing w:after="0" w:line="240" w:lineRule="auto"/>
              <w:jc w:val="center"/>
              <w:rPr>
                <w:rFonts w:ascii="Monotype Corsiva" w:hAnsi="Monotype Corsiva"/>
              </w:rPr>
            </w:pPr>
            <w:r>
              <w:rPr>
                <w:rFonts w:ascii="Monotype Corsiva" w:hAnsi="Monotype Corsiva"/>
              </w:rPr>
              <w:t>17.30 +Šarlota, Božena (</w:t>
            </w:r>
            <w:proofErr w:type="spellStart"/>
            <w:r>
              <w:rPr>
                <w:rFonts w:ascii="Monotype Corsiva" w:hAnsi="Monotype Corsiva"/>
              </w:rPr>
              <w:t>r.Rybarčakova</w:t>
            </w:r>
            <w:proofErr w:type="spellEnd"/>
            <w:r>
              <w:rPr>
                <w:rFonts w:ascii="Monotype Corsiva" w:hAnsi="Monotype Corsiva"/>
              </w:rPr>
              <w:t>)</w:t>
            </w:r>
            <w:r w:rsidR="00412F4A">
              <w:rPr>
                <w:rFonts w:ascii="Monotype Corsiva" w:hAnsi="Monotype Corsiva"/>
              </w:rPr>
              <w:t xml:space="preserve"> </w:t>
            </w:r>
          </w:p>
        </w:tc>
        <w:tc>
          <w:tcPr>
            <w:tcW w:w="2091" w:type="dxa"/>
            <w:gridSpan w:val="2"/>
            <w:shd w:val="clear" w:color="auto" w:fill="FFFFFF" w:themeFill="background1"/>
            <w:vAlign w:val="center"/>
          </w:tcPr>
          <w:p w14:paraId="0AB4E16D" w14:textId="0E3F058A" w:rsidR="00324E7A" w:rsidRPr="007A47EA" w:rsidRDefault="00324E7A" w:rsidP="00C9064F">
            <w:pPr>
              <w:spacing w:after="0" w:line="240" w:lineRule="auto"/>
              <w:jc w:val="center"/>
              <w:rPr>
                <w:rFonts w:ascii="Monotype Corsiva" w:hAnsi="Monotype Corsiva"/>
              </w:rPr>
            </w:pPr>
          </w:p>
        </w:tc>
      </w:tr>
      <w:tr w:rsidR="000C0D3D" w:rsidRPr="00657E79" w14:paraId="248E9F40" w14:textId="77777777" w:rsidTr="000C0D3D">
        <w:trPr>
          <w:trHeight w:val="285"/>
          <w:jc w:val="center"/>
        </w:trPr>
        <w:tc>
          <w:tcPr>
            <w:tcW w:w="701" w:type="dxa"/>
            <w:vMerge w:val="restart"/>
            <w:shd w:val="clear" w:color="auto" w:fill="F2F2F2" w:themeFill="background1" w:themeFillShade="F2"/>
            <w:vAlign w:val="center"/>
          </w:tcPr>
          <w:p w14:paraId="63947DFD" w14:textId="77777777" w:rsidR="000C0D3D" w:rsidRPr="00DB396A" w:rsidRDefault="000C0D3D"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690774AD" w:rsidR="000C0D3D" w:rsidRPr="00DB396A" w:rsidRDefault="00E11194" w:rsidP="00C9064F">
            <w:pPr>
              <w:spacing w:after="0"/>
              <w:jc w:val="center"/>
              <w:rPr>
                <w:rFonts w:ascii="Monotype Corsiva" w:hAnsi="Monotype Corsiva"/>
                <w:b/>
                <w:bCs/>
              </w:rPr>
            </w:pPr>
            <w:r>
              <w:rPr>
                <w:rFonts w:ascii="Monotype Corsiva" w:hAnsi="Monotype Corsiva"/>
                <w:b/>
                <w:bCs/>
              </w:rPr>
              <w:t>11</w:t>
            </w:r>
            <w:r w:rsidR="000C0D3D">
              <w:rPr>
                <w:rFonts w:ascii="Monotype Corsiva" w:hAnsi="Monotype Corsiva"/>
                <w:b/>
                <w:bCs/>
              </w:rPr>
              <w:t>.1</w:t>
            </w:r>
            <w:r w:rsidR="000C0D3D" w:rsidRPr="00DB396A">
              <w:rPr>
                <w:rFonts w:ascii="Monotype Corsiva" w:hAnsi="Monotype Corsiva"/>
                <w:b/>
                <w:bCs/>
              </w:rPr>
              <w:t>.</w:t>
            </w:r>
          </w:p>
        </w:tc>
        <w:tc>
          <w:tcPr>
            <w:tcW w:w="6914" w:type="dxa"/>
            <w:gridSpan w:val="4"/>
            <w:shd w:val="clear" w:color="auto" w:fill="FDE9D9" w:themeFill="accent6" w:themeFillTint="33"/>
            <w:vAlign w:val="center"/>
          </w:tcPr>
          <w:p w14:paraId="1C5C8608" w14:textId="426C9F24" w:rsidR="000C0D3D" w:rsidRPr="00502F39" w:rsidRDefault="00D63412" w:rsidP="000C0D3D">
            <w:pPr>
              <w:spacing w:after="0" w:line="240" w:lineRule="auto"/>
              <w:jc w:val="center"/>
              <w:rPr>
                <w:rFonts w:ascii="Monotype Corsiva" w:hAnsi="Monotype Corsiva"/>
              </w:rPr>
            </w:pPr>
            <w:r>
              <w:rPr>
                <w:rFonts w:ascii="Monotype Corsiva" w:hAnsi="Monotype Corsiva"/>
              </w:rPr>
              <w:t xml:space="preserve">Prepodobný otec </w:t>
            </w:r>
            <w:proofErr w:type="spellStart"/>
            <w:r>
              <w:rPr>
                <w:rFonts w:ascii="Monotype Corsiva" w:hAnsi="Monotype Corsiva"/>
              </w:rPr>
              <w:t>Teodóz</w:t>
            </w:r>
            <w:proofErr w:type="spellEnd"/>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625361F7" w14:textId="7123E35F" w:rsidR="004B6B9A" w:rsidRPr="007A47EA" w:rsidRDefault="00D63412" w:rsidP="00C9064F">
            <w:pPr>
              <w:spacing w:after="0" w:line="240" w:lineRule="auto"/>
              <w:jc w:val="center"/>
              <w:rPr>
                <w:rFonts w:ascii="Monotype Corsiva" w:hAnsi="Monotype Corsiva"/>
              </w:rPr>
            </w:pPr>
            <w:r>
              <w:rPr>
                <w:rFonts w:ascii="Monotype Corsiva" w:hAnsi="Monotype Corsiva"/>
              </w:rPr>
              <w:t>8.15 liturgia</w:t>
            </w:r>
          </w:p>
        </w:tc>
        <w:tc>
          <w:tcPr>
            <w:tcW w:w="2410" w:type="dxa"/>
            <w:shd w:val="clear" w:color="auto" w:fill="auto"/>
            <w:vAlign w:val="center"/>
          </w:tcPr>
          <w:p w14:paraId="33E21EEB" w14:textId="3B7D4B9A" w:rsidR="00E86B78" w:rsidRPr="007A47EA" w:rsidRDefault="00E86B78" w:rsidP="00C9064F">
            <w:pPr>
              <w:spacing w:after="0" w:line="240" w:lineRule="auto"/>
              <w:jc w:val="center"/>
              <w:rPr>
                <w:rFonts w:ascii="Monotype Corsiva" w:hAnsi="Monotype Corsiva"/>
              </w:rPr>
            </w:pPr>
          </w:p>
        </w:tc>
        <w:tc>
          <w:tcPr>
            <w:tcW w:w="2091" w:type="dxa"/>
            <w:gridSpan w:val="2"/>
            <w:shd w:val="clear" w:color="auto" w:fill="auto"/>
            <w:vAlign w:val="center"/>
          </w:tcPr>
          <w:p w14:paraId="6DE9DB4A" w14:textId="77777777" w:rsidR="004B6B9A" w:rsidRDefault="00E46B74" w:rsidP="00C9064F">
            <w:pPr>
              <w:spacing w:after="0" w:line="240" w:lineRule="auto"/>
              <w:jc w:val="center"/>
              <w:rPr>
                <w:rFonts w:ascii="Monotype Corsiva" w:hAnsi="Monotype Corsiva"/>
              </w:rPr>
            </w:pPr>
            <w:r>
              <w:rPr>
                <w:rFonts w:ascii="Monotype Corsiva" w:hAnsi="Monotype Corsiva"/>
              </w:rPr>
              <w:t>16.45 spoveď</w:t>
            </w:r>
          </w:p>
          <w:p w14:paraId="04C8DD37" w14:textId="64FEF41C" w:rsidR="00E46B74" w:rsidRPr="007A47EA" w:rsidRDefault="00E46B74" w:rsidP="00C9064F">
            <w:pPr>
              <w:spacing w:after="0" w:line="240" w:lineRule="auto"/>
              <w:jc w:val="center"/>
              <w:rPr>
                <w:rFonts w:ascii="Monotype Corsiva" w:hAnsi="Monotype Corsiva"/>
              </w:rPr>
            </w:pPr>
            <w:r>
              <w:rPr>
                <w:rFonts w:ascii="Monotype Corsiva" w:hAnsi="Monotype Corsiva"/>
              </w:rPr>
              <w:t>17.30 liturgia</w:t>
            </w:r>
          </w:p>
        </w:tc>
      </w:tr>
      <w:tr w:rsidR="00E84C65" w:rsidRPr="000E49AE" w14:paraId="7B0EA954" w14:textId="77777777" w:rsidTr="00E84C65">
        <w:trPr>
          <w:trHeight w:val="120"/>
          <w:jc w:val="center"/>
        </w:trPr>
        <w:tc>
          <w:tcPr>
            <w:tcW w:w="701" w:type="dxa"/>
            <w:vMerge w:val="restart"/>
            <w:shd w:val="clear" w:color="auto" w:fill="F2F2F2" w:themeFill="background1" w:themeFillShade="F2"/>
            <w:vAlign w:val="center"/>
          </w:tcPr>
          <w:p w14:paraId="7BF9FC35" w14:textId="77777777" w:rsidR="00E84C65" w:rsidRDefault="00E84C65"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2D3A5BAD" w:rsidR="00E84C65" w:rsidRPr="00DB396A" w:rsidRDefault="00E11194" w:rsidP="00C9064F">
            <w:pPr>
              <w:spacing w:after="0"/>
              <w:jc w:val="center"/>
              <w:rPr>
                <w:rFonts w:ascii="Monotype Corsiva" w:hAnsi="Monotype Corsiva"/>
                <w:b/>
                <w:bCs/>
              </w:rPr>
            </w:pPr>
            <w:r>
              <w:rPr>
                <w:rFonts w:ascii="Monotype Corsiva" w:hAnsi="Monotype Corsiva"/>
                <w:b/>
                <w:bCs/>
              </w:rPr>
              <w:t>12</w:t>
            </w:r>
            <w:r w:rsidR="00E84C65">
              <w:rPr>
                <w:rFonts w:ascii="Monotype Corsiva" w:hAnsi="Monotype Corsiva"/>
                <w:b/>
                <w:bCs/>
              </w:rPr>
              <w:t>.1.</w:t>
            </w:r>
          </w:p>
        </w:tc>
        <w:tc>
          <w:tcPr>
            <w:tcW w:w="6914" w:type="dxa"/>
            <w:gridSpan w:val="4"/>
            <w:shd w:val="clear" w:color="auto" w:fill="FDE9D9" w:themeFill="accent6" w:themeFillTint="33"/>
            <w:vAlign w:val="center"/>
          </w:tcPr>
          <w:p w14:paraId="7998EED0" w14:textId="645EC30F" w:rsidR="003C6852" w:rsidRPr="00E84C65" w:rsidRDefault="00D63412" w:rsidP="00C9064F">
            <w:pPr>
              <w:spacing w:after="0" w:line="240" w:lineRule="auto"/>
              <w:jc w:val="center"/>
              <w:rPr>
                <w:rFonts w:ascii="Monotype Corsiva" w:hAnsi="Monotype Corsiva"/>
              </w:rPr>
            </w:pPr>
            <w:r>
              <w:rPr>
                <w:rFonts w:ascii="Monotype Corsiva" w:hAnsi="Monotype Corsiva"/>
              </w:rPr>
              <w:t>Svätá mučenica Tatiana</w:t>
            </w:r>
          </w:p>
        </w:tc>
      </w:tr>
      <w:tr w:rsidR="00E84C65"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413" w:type="dxa"/>
            <w:shd w:val="clear" w:color="auto" w:fill="FFFFFF" w:themeFill="background1"/>
            <w:vAlign w:val="center"/>
          </w:tcPr>
          <w:p w14:paraId="09D433A5" w14:textId="50CA2D02" w:rsidR="003C6852" w:rsidRDefault="003C6852" w:rsidP="00E84C65">
            <w:pPr>
              <w:spacing w:after="0" w:line="240" w:lineRule="auto"/>
              <w:jc w:val="center"/>
              <w:rPr>
                <w:rFonts w:ascii="Monotype Corsiva" w:hAnsi="Monotype Corsiva"/>
              </w:rPr>
            </w:pPr>
          </w:p>
        </w:tc>
        <w:tc>
          <w:tcPr>
            <w:tcW w:w="2410" w:type="dxa"/>
            <w:shd w:val="clear" w:color="auto" w:fill="FFFFFF" w:themeFill="background1"/>
            <w:vAlign w:val="center"/>
          </w:tcPr>
          <w:p w14:paraId="3879A63B" w14:textId="77777777" w:rsidR="00D63412" w:rsidRDefault="00D63412" w:rsidP="00E84C65">
            <w:pPr>
              <w:spacing w:after="0" w:line="240" w:lineRule="auto"/>
              <w:jc w:val="center"/>
              <w:rPr>
                <w:rFonts w:ascii="Monotype Corsiva" w:hAnsi="Monotype Corsiva"/>
              </w:rPr>
            </w:pPr>
            <w:r>
              <w:rPr>
                <w:rFonts w:ascii="Monotype Corsiva" w:hAnsi="Monotype Corsiva"/>
              </w:rPr>
              <w:t>16.30 spoveď</w:t>
            </w:r>
          </w:p>
          <w:p w14:paraId="3A81B33E" w14:textId="4FDBA5EF" w:rsidR="00E84C65" w:rsidRPr="007A47EA" w:rsidRDefault="00D63412" w:rsidP="00E84C65">
            <w:pPr>
              <w:spacing w:after="0" w:line="240" w:lineRule="auto"/>
              <w:jc w:val="center"/>
              <w:rPr>
                <w:rFonts w:ascii="Monotype Corsiva" w:hAnsi="Monotype Corsiva"/>
              </w:rPr>
            </w:pPr>
            <w:r>
              <w:rPr>
                <w:rFonts w:ascii="Monotype Corsiva" w:hAnsi="Monotype Corsiva"/>
              </w:rPr>
              <w:t>17.30 +Michal, Alžbeta, Michal, Anna (</w:t>
            </w:r>
            <w:proofErr w:type="spellStart"/>
            <w:r>
              <w:rPr>
                <w:rFonts w:ascii="Monotype Corsiva" w:hAnsi="Monotype Corsiva"/>
              </w:rPr>
              <w:t>r.Fedorova</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091" w:type="dxa"/>
            <w:gridSpan w:val="2"/>
            <w:shd w:val="clear" w:color="auto" w:fill="FFFFFF" w:themeFill="background1"/>
            <w:vAlign w:val="center"/>
          </w:tcPr>
          <w:p w14:paraId="6CE87329" w14:textId="372CDF4A" w:rsidR="00E84C65" w:rsidRPr="007A47EA" w:rsidRDefault="00E84C65" w:rsidP="003C6852">
            <w:pPr>
              <w:spacing w:after="0" w:line="240" w:lineRule="auto"/>
              <w:jc w:val="center"/>
              <w:rPr>
                <w:rFonts w:ascii="Monotype Corsiva" w:hAnsi="Monotype Corsiva"/>
              </w:rPr>
            </w:pPr>
          </w:p>
        </w:tc>
      </w:tr>
      <w:tr w:rsidR="00D63412" w:rsidRPr="004C1640" w14:paraId="3FEEC27C" w14:textId="77777777" w:rsidTr="002F4EE5">
        <w:trPr>
          <w:trHeight w:val="285"/>
          <w:jc w:val="center"/>
        </w:trPr>
        <w:tc>
          <w:tcPr>
            <w:tcW w:w="701" w:type="dxa"/>
            <w:vMerge w:val="restart"/>
            <w:shd w:val="clear" w:color="auto" w:fill="F2F2F2" w:themeFill="background1" w:themeFillShade="F2"/>
            <w:vAlign w:val="center"/>
          </w:tcPr>
          <w:p w14:paraId="67A6CB4C" w14:textId="77777777" w:rsidR="00D63412" w:rsidRPr="00DB396A" w:rsidRDefault="00D63412"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52A9FEAC" w:rsidR="00D63412" w:rsidRPr="00DB396A" w:rsidRDefault="00D63412" w:rsidP="00E84C65">
            <w:pPr>
              <w:spacing w:after="0" w:line="192" w:lineRule="auto"/>
              <w:jc w:val="center"/>
              <w:rPr>
                <w:rFonts w:ascii="Monotype Corsiva" w:hAnsi="Monotype Corsiva"/>
                <w:b/>
                <w:bCs/>
              </w:rPr>
            </w:pPr>
            <w:r>
              <w:rPr>
                <w:rFonts w:ascii="Monotype Corsiva" w:hAnsi="Monotype Corsiva"/>
                <w:b/>
                <w:bCs/>
              </w:rPr>
              <w:t>13.1</w:t>
            </w:r>
            <w:r w:rsidRPr="00DB396A">
              <w:rPr>
                <w:rFonts w:ascii="Monotype Corsiva" w:hAnsi="Monotype Corsiva"/>
                <w:b/>
                <w:bCs/>
              </w:rPr>
              <w:t>.</w:t>
            </w:r>
            <w:r w:rsidRPr="00DB396A">
              <w:rPr>
                <w:rFonts w:ascii="Monotype Corsiva" w:hAnsi="Monotype Corsiva"/>
                <w:b/>
                <w:bCs/>
                <w:noProof/>
              </w:rPr>
              <w:t xml:space="preserve"> </w:t>
            </w:r>
          </w:p>
        </w:tc>
        <w:tc>
          <w:tcPr>
            <w:tcW w:w="6914" w:type="dxa"/>
            <w:gridSpan w:val="4"/>
            <w:shd w:val="clear" w:color="auto" w:fill="FDE9D9" w:themeFill="accent6" w:themeFillTint="33"/>
            <w:vAlign w:val="center"/>
          </w:tcPr>
          <w:p w14:paraId="0C51F9F4" w14:textId="00BD5E8A" w:rsidR="00D63412" w:rsidRPr="00F605A1" w:rsidRDefault="00D63412" w:rsidP="00E84C65">
            <w:pPr>
              <w:spacing w:after="0" w:line="240" w:lineRule="auto"/>
              <w:jc w:val="center"/>
              <w:rPr>
                <w:rFonts w:ascii="Monotype Corsiva" w:hAnsi="Monotype Corsiva"/>
              </w:rPr>
            </w:pPr>
            <w:r>
              <w:rPr>
                <w:rFonts w:ascii="Monotype Corsiva" w:hAnsi="Monotype Corsiva"/>
              </w:rPr>
              <w:t xml:space="preserve">Svätí mučeníci </w:t>
            </w:r>
            <w:proofErr w:type="spellStart"/>
            <w:r>
              <w:rPr>
                <w:rFonts w:ascii="Monotype Corsiva" w:hAnsi="Monotype Corsiva"/>
              </w:rPr>
              <w:t>Hermyl</w:t>
            </w:r>
            <w:proofErr w:type="spellEnd"/>
            <w:r>
              <w:rPr>
                <w:rFonts w:ascii="Monotype Corsiva" w:hAnsi="Monotype Corsiva"/>
              </w:rPr>
              <w:t xml:space="preserve"> a </w:t>
            </w:r>
            <w:proofErr w:type="spellStart"/>
            <w:r>
              <w:rPr>
                <w:rFonts w:ascii="Monotype Corsiva" w:hAnsi="Monotype Corsiva"/>
              </w:rPr>
              <w:t>Stratonik</w:t>
            </w:r>
            <w:proofErr w:type="spellEnd"/>
          </w:p>
        </w:tc>
      </w:tr>
      <w:tr w:rsidR="003B24FB"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413" w:type="dxa"/>
            <w:shd w:val="clear" w:color="auto" w:fill="FFFFFF" w:themeFill="background1"/>
            <w:vAlign w:val="center"/>
          </w:tcPr>
          <w:p w14:paraId="2B2B11B8" w14:textId="77777777" w:rsidR="003B24FB" w:rsidRDefault="003B24FB" w:rsidP="003B24FB">
            <w:pPr>
              <w:spacing w:after="0" w:line="240" w:lineRule="auto"/>
              <w:jc w:val="center"/>
              <w:rPr>
                <w:rFonts w:ascii="Monotype Corsiva" w:hAnsi="Monotype Corsiva"/>
              </w:rPr>
            </w:pPr>
            <w:r>
              <w:rPr>
                <w:rFonts w:ascii="Monotype Corsiva" w:hAnsi="Monotype Corsiva"/>
              </w:rPr>
              <w:t xml:space="preserve"> </w:t>
            </w:r>
            <w:r w:rsidR="00E46B74">
              <w:rPr>
                <w:rFonts w:ascii="Monotype Corsiva" w:hAnsi="Monotype Corsiva"/>
              </w:rPr>
              <w:t>16.30 spoveď</w:t>
            </w:r>
          </w:p>
          <w:p w14:paraId="369A2E91" w14:textId="74D035C8" w:rsidR="00E46B74" w:rsidRDefault="00E46B74" w:rsidP="003B24FB">
            <w:pPr>
              <w:spacing w:after="0" w:line="240" w:lineRule="auto"/>
              <w:jc w:val="center"/>
              <w:rPr>
                <w:rFonts w:ascii="Monotype Corsiva" w:hAnsi="Monotype Corsiva"/>
              </w:rPr>
            </w:pPr>
            <w:r>
              <w:rPr>
                <w:rFonts w:ascii="Monotype Corsiva" w:hAnsi="Monotype Corsiva"/>
              </w:rPr>
              <w:t>17.30 *ZBP ruženec</w:t>
            </w:r>
          </w:p>
        </w:tc>
        <w:tc>
          <w:tcPr>
            <w:tcW w:w="2410" w:type="dxa"/>
            <w:shd w:val="clear" w:color="auto" w:fill="FFFFFF" w:themeFill="background1"/>
            <w:vAlign w:val="center"/>
          </w:tcPr>
          <w:p w14:paraId="5D990A88" w14:textId="723F56A8" w:rsidR="003B24FB" w:rsidRPr="007A47EA" w:rsidRDefault="003B24FB" w:rsidP="003B24FB">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1DFDAB51" w14:textId="08D6A4CF" w:rsidR="003B24FB" w:rsidRPr="007A47EA" w:rsidRDefault="003B24FB" w:rsidP="003C6852">
            <w:pPr>
              <w:spacing w:after="0" w:line="240" w:lineRule="auto"/>
              <w:jc w:val="center"/>
              <w:rPr>
                <w:rFonts w:ascii="Monotype Corsiva" w:hAnsi="Monotype Corsiva"/>
              </w:rPr>
            </w:pPr>
          </w:p>
        </w:tc>
      </w:tr>
      <w:tr w:rsidR="00D63412" w:rsidRPr="00511B47" w14:paraId="1EB55FC1" w14:textId="77777777" w:rsidTr="00E46B74">
        <w:trPr>
          <w:trHeight w:val="285"/>
          <w:jc w:val="center"/>
        </w:trPr>
        <w:tc>
          <w:tcPr>
            <w:tcW w:w="701" w:type="dxa"/>
            <w:vMerge w:val="restart"/>
            <w:shd w:val="clear" w:color="auto" w:fill="F2F2F2" w:themeFill="background1" w:themeFillShade="F2"/>
            <w:vAlign w:val="center"/>
          </w:tcPr>
          <w:p w14:paraId="0E434F7C" w14:textId="77777777" w:rsidR="00D63412" w:rsidRPr="00DB396A" w:rsidRDefault="00D63412" w:rsidP="003B24FB">
            <w:pPr>
              <w:spacing w:after="0"/>
              <w:jc w:val="center"/>
              <w:rPr>
                <w:rFonts w:ascii="Monotype Corsiva" w:hAnsi="Monotype Corsiva"/>
                <w:b/>
                <w:bCs/>
              </w:rPr>
            </w:pPr>
            <w:r w:rsidRPr="00DB396A">
              <w:rPr>
                <w:rFonts w:ascii="Monotype Corsiva" w:hAnsi="Monotype Corsiva"/>
                <w:b/>
                <w:bCs/>
              </w:rPr>
              <w:t>So</w:t>
            </w:r>
          </w:p>
          <w:p w14:paraId="474D0E41" w14:textId="16C1895C" w:rsidR="00D63412" w:rsidRPr="00DB396A" w:rsidRDefault="00D63412" w:rsidP="003B24FB">
            <w:pPr>
              <w:spacing w:after="0"/>
              <w:jc w:val="center"/>
              <w:rPr>
                <w:rFonts w:ascii="Monotype Corsiva" w:hAnsi="Monotype Corsiva"/>
                <w:b/>
                <w:bCs/>
              </w:rPr>
            </w:pPr>
            <w:r>
              <w:rPr>
                <w:rFonts w:ascii="Monotype Corsiva" w:hAnsi="Monotype Corsiva"/>
                <w:b/>
                <w:bCs/>
              </w:rPr>
              <w:t>14.1.</w:t>
            </w:r>
          </w:p>
        </w:tc>
        <w:tc>
          <w:tcPr>
            <w:tcW w:w="6914" w:type="dxa"/>
            <w:gridSpan w:val="4"/>
            <w:shd w:val="clear" w:color="auto" w:fill="FDE9D9" w:themeFill="accent6" w:themeFillTint="33"/>
            <w:vAlign w:val="center"/>
          </w:tcPr>
          <w:p w14:paraId="7228B504" w14:textId="578C9393" w:rsidR="00D63412" w:rsidRPr="003B71B5" w:rsidRDefault="00D63412" w:rsidP="003B24FB">
            <w:pPr>
              <w:spacing w:after="0" w:line="240" w:lineRule="auto"/>
              <w:jc w:val="center"/>
              <w:rPr>
                <w:rFonts w:ascii="Monotype Corsiva" w:hAnsi="Monotype Corsiva"/>
                <w:i/>
                <w:iCs/>
              </w:rPr>
            </w:pPr>
            <w:r w:rsidRPr="00E46B74">
              <w:rPr>
                <w:rFonts w:ascii="Monotype Corsiva" w:hAnsi="Monotype Corsiva"/>
                <w:i/>
                <w:iCs/>
              </w:rPr>
              <w:t xml:space="preserve">Zakončenie sviatku </w:t>
            </w:r>
            <w:proofErr w:type="spellStart"/>
            <w:r w:rsidRPr="00E46B74">
              <w:rPr>
                <w:rFonts w:ascii="Monotype Corsiva" w:hAnsi="Monotype Corsiva"/>
                <w:i/>
                <w:iCs/>
              </w:rPr>
              <w:t>Bohozjavenia</w:t>
            </w:r>
            <w:proofErr w:type="spellEnd"/>
            <w:r w:rsidRPr="00E46B74">
              <w:rPr>
                <w:rFonts w:ascii="Monotype Corsiva" w:hAnsi="Monotype Corsiva"/>
                <w:i/>
                <w:iCs/>
              </w:rPr>
              <w:t>; prepodobní otcovia zavraždení na vrchu Sinaj; pamiatka odchodu do večnosti svätej apoštolom rovnej Niny</w:t>
            </w:r>
          </w:p>
        </w:tc>
      </w:tr>
      <w:tr w:rsidR="003B24FB"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0C35C338" w14:textId="5CC8A2CD" w:rsidR="003B24FB" w:rsidRPr="007A47EA" w:rsidRDefault="003B24FB"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24E0BD3D" w:rsidR="003B24FB" w:rsidRPr="007A47EA" w:rsidRDefault="003B24FB" w:rsidP="003B24FB">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1CEDF8C" w14:textId="6858B2AD" w:rsidR="003B24FB" w:rsidRPr="007A47EA" w:rsidRDefault="00E46B74" w:rsidP="003B24FB">
            <w:pPr>
              <w:spacing w:after="0" w:line="240" w:lineRule="auto"/>
              <w:jc w:val="center"/>
              <w:rPr>
                <w:rFonts w:ascii="Monotype Corsiva" w:hAnsi="Monotype Corsiva"/>
              </w:rPr>
            </w:pPr>
            <w:r>
              <w:rPr>
                <w:rFonts w:ascii="Monotype Corsiva" w:hAnsi="Monotype Corsiva"/>
              </w:rPr>
              <w:t>17.30 za nedeľu</w:t>
            </w:r>
          </w:p>
        </w:tc>
      </w:tr>
      <w:tr w:rsidR="003B24FB" w:rsidRPr="00314148" w14:paraId="3D69705A" w14:textId="77777777" w:rsidTr="003C6852">
        <w:trPr>
          <w:trHeight w:val="58"/>
          <w:jc w:val="center"/>
        </w:trPr>
        <w:tc>
          <w:tcPr>
            <w:tcW w:w="701" w:type="dxa"/>
            <w:vMerge w:val="restart"/>
            <w:shd w:val="clear" w:color="auto" w:fill="F2F2F2" w:themeFill="background1" w:themeFillShade="F2"/>
            <w:vAlign w:val="center"/>
          </w:tcPr>
          <w:p w14:paraId="7D09241D" w14:textId="77777777" w:rsidR="003B24FB" w:rsidRPr="00DB396A" w:rsidRDefault="003B24FB"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2091F911" w:rsidR="003B24FB" w:rsidRPr="00DB396A" w:rsidRDefault="00E11194" w:rsidP="003B24FB">
            <w:pPr>
              <w:spacing w:after="0"/>
              <w:jc w:val="center"/>
              <w:rPr>
                <w:rFonts w:ascii="Monotype Corsiva" w:hAnsi="Monotype Corsiva"/>
                <w:b/>
                <w:bCs/>
              </w:rPr>
            </w:pPr>
            <w:r>
              <w:rPr>
                <w:rFonts w:ascii="Monotype Corsiva" w:hAnsi="Monotype Corsiva"/>
                <w:b/>
                <w:bCs/>
              </w:rPr>
              <w:t>1</w:t>
            </w:r>
            <w:r w:rsidR="003C6852">
              <w:rPr>
                <w:rFonts w:ascii="Monotype Corsiva" w:hAnsi="Monotype Corsiva"/>
                <w:b/>
                <w:bCs/>
              </w:rPr>
              <w:t>5</w:t>
            </w:r>
            <w:r w:rsidR="003B24FB">
              <w:rPr>
                <w:rFonts w:ascii="Monotype Corsiva" w:hAnsi="Monotype Corsiva"/>
                <w:b/>
                <w:bCs/>
              </w:rPr>
              <w:t>.1.</w:t>
            </w:r>
          </w:p>
        </w:tc>
        <w:tc>
          <w:tcPr>
            <w:tcW w:w="5106" w:type="dxa"/>
            <w:gridSpan w:val="3"/>
            <w:shd w:val="clear" w:color="auto" w:fill="FFFF00"/>
            <w:vAlign w:val="center"/>
          </w:tcPr>
          <w:p w14:paraId="27862AC0" w14:textId="77777777" w:rsidR="003B24FB" w:rsidRDefault="00D63412" w:rsidP="003C6852">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Tridsiata prvá nedeľa po Päťdesiatnici</w:t>
            </w:r>
          </w:p>
          <w:p w14:paraId="030115AA" w14:textId="39057D18" w:rsidR="00D63412" w:rsidRPr="00D63412" w:rsidRDefault="00D63412" w:rsidP="003C6852">
            <w:pPr>
              <w:spacing w:after="0" w:line="240" w:lineRule="auto"/>
              <w:jc w:val="center"/>
              <w:rPr>
                <w:rFonts w:ascii="Monotype Corsiva" w:hAnsi="Monotype Corsiva"/>
                <w:color w:val="FF0000"/>
                <w:sz w:val="20"/>
                <w:szCs w:val="20"/>
              </w:rPr>
            </w:pPr>
            <w:r w:rsidRPr="00D63412">
              <w:rPr>
                <w:rFonts w:ascii="Monotype Corsiva" w:hAnsi="Monotype Corsiva"/>
                <w:sz w:val="20"/>
                <w:szCs w:val="20"/>
              </w:rPr>
              <w:t xml:space="preserve">Prepodobní otcovia Pavol Tébsky a Ján </w:t>
            </w:r>
            <w:proofErr w:type="spellStart"/>
            <w:r w:rsidRPr="00D63412">
              <w:rPr>
                <w:rFonts w:ascii="Monotype Corsiva" w:hAnsi="Monotype Corsiva"/>
                <w:sz w:val="20"/>
                <w:szCs w:val="20"/>
              </w:rPr>
              <w:t>Chatrčník</w:t>
            </w:r>
            <w:proofErr w:type="spellEnd"/>
          </w:p>
        </w:tc>
        <w:tc>
          <w:tcPr>
            <w:tcW w:w="1808" w:type="dxa"/>
            <w:shd w:val="clear" w:color="auto" w:fill="FBD4B4" w:themeFill="accent6" w:themeFillTint="66"/>
            <w:vAlign w:val="center"/>
          </w:tcPr>
          <w:p w14:paraId="51C63EF0" w14:textId="588F2FB1" w:rsidR="003C6852" w:rsidRPr="001C7BF9" w:rsidRDefault="00D63412" w:rsidP="003C6852">
            <w:pPr>
              <w:spacing w:after="0" w:line="240" w:lineRule="auto"/>
              <w:jc w:val="center"/>
              <w:rPr>
                <w:rFonts w:ascii="Monotype Corsiva" w:hAnsi="Monotype Corsiva"/>
              </w:rPr>
            </w:pPr>
            <w:r>
              <w:rPr>
                <w:rFonts w:ascii="Monotype Corsiva" w:hAnsi="Monotype Corsiva"/>
              </w:rPr>
              <w:t>Zbierka GTF PU a cirkevné školy</w:t>
            </w:r>
          </w:p>
        </w:tc>
      </w:tr>
      <w:tr w:rsidR="003B24FB"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3EC04B46" w14:textId="4E8B8306" w:rsidR="003B24FB" w:rsidRPr="003C6852" w:rsidRDefault="003B24FB" w:rsidP="003B24FB">
            <w:pPr>
              <w:spacing w:after="0" w:line="240" w:lineRule="auto"/>
              <w:jc w:val="center"/>
              <w:rPr>
                <w:rFonts w:ascii="Monotype Corsiva" w:hAnsi="Monotype Corsiva"/>
                <w:sz w:val="24"/>
                <w:szCs w:val="24"/>
              </w:rPr>
            </w:pPr>
            <w:r w:rsidRPr="003C6852">
              <w:rPr>
                <w:rFonts w:ascii="Monotype Corsiva" w:hAnsi="Monotype Corsiva"/>
                <w:sz w:val="24"/>
                <w:szCs w:val="24"/>
              </w:rPr>
              <w:t xml:space="preserve">9.15 </w:t>
            </w:r>
            <w:r w:rsidR="00E46B74">
              <w:rPr>
                <w:rFonts w:ascii="Monotype Corsiva" w:hAnsi="Monotype Corsiva"/>
                <w:sz w:val="24"/>
                <w:szCs w:val="24"/>
              </w:rPr>
              <w:t>za farnosť</w:t>
            </w:r>
          </w:p>
        </w:tc>
        <w:tc>
          <w:tcPr>
            <w:tcW w:w="2410" w:type="dxa"/>
            <w:shd w:val="clear" w:color="auto" w:fill="FFFFFF" w:themeFill="background1"/>
            <w:vAlign w:val="center"/>
          </w:tcPr>
          <w:p w14:paraId="0545B54F" w14:textId="1A048D87" w:rsidR="003B24FB" w:rsidRPr="003C6852" w:rsidRDefault="00E46B74" w:rsidP="003B24FB">
            <w:pPr>
              <w:spacing w:after="0" w:line="240" w:lineRule="auto"/>
              <w:jc w:val="center"/>
              <w:rPr>
                <w:rFonts w:ascii="Monotype Corsiva" w:hAnsi="Monotype Corsiva"/>
                <w:sz w:val="24"/>
                <w:szCs w:val="24"/>
              </w:rPr>
            </w:pPr>
            <w:r>
              <w:rPr>
                <w:rFonts w:ascii="Monotype Corsiva" w:hAnsi="Monotype Corsiva"/>
                <w:sz w:val="24"/>
                <w:szCs w:val="24"/>
              </w:rPr>
              <w:t>11.00 *ZBP Mária s rod. (</w:t>
            </w:r>
            <w:proofErr w:type="spellStart"/>
            <w:r>
              <w:rPr>
                <w:rFonts w:ascii="Monotype Corsiva" w:hAnsi="Monotype Corsiva"/>
                <w:sz w:val="24"/>
                <w:szCs w:val="24"/>
              </w:rPr>
              <w:t>r.Sabovikova</w:t>
            </w:r>
            <w:proofErr w:type="spellEnd"/>
            <w:r>
              <w:rPr>
                <w:rFonts w:ascii="Monotype Corsiva" w:hAnsi="Monotype Corsiva"/>
                <w:sz w:val="24"/>
                <w:szCs w:val="24"/>
              </w:rPr>
              <w:t>)</w:t>
            </w:r>
          </w:p>
        </w:tc>
        <w:tc>
          <w:tcPr>
            <w:tcW w:w="2091" w:type="dxa"/>
            <w:gridSpan w:val="2"/>
            <w:shd w:val="clear" w:color="auto" w:fill="FFFFFF" w:themeFill="background1"/>
            <w:vAlign w:val="center"/>
          </w:tcPr>
          <w:p w14:paraId="72148748" w14:textId="2DCB88E4" w:rsidR="003B24FB" w:rsidRPr="003C6852" w:rsidRDefault="003B24FB" w:rsidP="003B24FB">
            <w:pPr>
              <w:spacing w:after="0" w:line="240" w:lineRule="auto"/>
              <w:jc w:val="center"/>
              <w:rPr>
                <w:rFonts w:ascii="Monotype Corsiva" w:hAnsi="Monotype Corsiva"/>
                <w:sz w:val="24"/>
                <w:szCs w:val="24"/>
              </w:rPr>
            </w:pPr>
          </w:p>
        </w:tc>
      </w:tr>
    </w:tbl>
    <w:p w14:paraId="68C70708" w14:textId="475BFBC0"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2ED5D123" w14:textId="77777777" w:rsidR="003C6852" w:rsidRDefault="003C6852" w:rsidP="001979CB">
      <w:pPr>
        <w:spacing w:after="0" w:line="240" w:lineRule="auto"/>
        <w:rPr>
          <w:rFonts w:ascii="Times New Roman" w:hAnsi="Times New Roman"/>
          <w:i/>
          <w:iCs/>
          <w:spacing w:val="-10"/>
          <w:sz w:val="20"/>
          <w:szCs w:val="20"/>
        </w:rPr>
      </w:pPr>
    </w:p>
    <w:sectPr w:rsidR="003C6852"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EFBC4" w14:textId="77777777" w:rsidR="00BC46CB" w:rsidRDefault="00BC46CB">
      <w:pPr>
        <w:spacing w:after="0" w:line="240" w:lineRule="auto"/>
      </w:pPr>
      <w:r>
        <w:separator/>
      </w:r>
    </w:p>
  </w:endnote>
  <w:endnote w:type="continuationSeparator" w:id="0">
    <w:p w14:paraId="7A0DE78E" w14:textId="77777777" w:rsidR="00BC46CB" w:rsidRDefault="00BC4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F4EEB" w14:textId="77777777" w:rsidR="00BC46CB" w:rsidRDefault="00BC46CB">
      <w:pPr>
        <w:spacing w:after="0" w:line="240" w:lineRule="auto"/>
      </w:pPr>
      <w:r>
        <w:separator/>
      </w:r>
    </w:p>
  </w:footnote>
  <w:footnote w:type="continuationSeparator" w:id="0">
    <w:p w14:paraId="5B5E8B2E" w14:textId="77777777" w:rsidR="00BC46CB" w:rsidRDefault="00BC46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8"/>
    <w:rsid w:val="0016548A"/>
    <w:rsid w:val="00167575"/>
    <w:rsid w:val="00171A32"/>
    <w:rsid w:val="001720F1"/>
    <w:rsid w:val="001739F0"/>
    <w:rsid w:val="00174734"/>
    <w:rsid w:val="001749E8"/>
    <w:rsid w:val="00174BC9"/>
    <w:rsid w:val="0017594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B2B8F"/>
    <w:rsid w:val="001B3038"/>
    <w:rsid w:val="001B413A"/>
    <w:rsid w:val="001B52F5"/>
    <w:rsid w:val="001B563D"/>
    <w:rsid w:val="001B70AF"/>
    <w:rsid w:val="001B76DB"/>
    <w:rsid w:val="001C0698"/>
    <w:rsid w:val="001C06A4"/>
    <w:rsid w:val="001C305F"/>
    <w:rsid w:val="001C4523"/>
    <w:rsid w:val="001C45E6"/>
    <w:rsid w:val="001C5670"/>
    <w:rsid w:val="001C7BF9"/>
    <w:rsid w:val="001D0806"/>
    <w:rsid w:val="001D1D2F"/>
    <w:rsid w:val="001D3161"/>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32A7"/>
    <w:rsid w:val="00275983"/>
    <w:rsid w:val="00276C21"/>
    <w:rsid w:val="00277CFD"/>
    <w:rsid w:val="00284AAA"/>
    <w:rsid w:val="0029230D"/>
    <w:rsid w:val="0029333B"/>
    <w:rsid w:val="0029405B"/>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75BA"/>
    <w:rsid w:val="0031025B"/>
    <w:rsid w:val="00311040"/>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8BB"/>
    <w:rsid w:val="003F3129"/>
    <w:rsid w:val="003F3C4B"/>
    <w:rsid w:val="003F4557"/>
    <w:rsid w:val="003F6359"/>
    <w:rsid w:val="003F68CF"/>
    <w:rsid w:val="003F718E"/>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378C"/>
    <w:rsid w:val="004D6D36"/>
    <w:rsid w:val="004E2ECC"/>
    <w:rsid w:val="004E3074"/>
    <w:rsid w:val="004E429B"/>
    <w:rsid w:val="004E43FF"/>
    <w:rsid w:val="004E5DFA"/>
    <w:rsid w:val="004E63E4"/>
    <w:rsid w:val="004E70D7"/>
    <w:rsid w:val="004F08C9"/>
    <w:rsid w:val="004F0A91"/>
    <w:rsid w:val="004F0B6F"/>
    <w:rsid w:val="004F0FA3"/>
    <w:rsid w:val="004F3232"/>
    <w:rsid w:val="004F3BCB"/>
    <w:rsid w:val="00502511"/>
    <w:rsid w:val="00502F39"/>
    <w:rsid w:val="00505675"/>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4B83"/>
    <w:rsid w:val="006E6896"/>
    <w:rsid w:val="006E6CB2"/>
    <w:rsid w:val="006E7BF2"/>
    <w:rsid w:val="006E7CCE"/>
    <w:rsid w:val="006F0692"/>
    <w:rsid w:val="006F27FF"/>
    <w:rsid w:val="00700249"/>
    <w:rsid w:val="00700A35"/>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2F9D"/>
    <w:rsid w:val="00A2362E"/>
    <w:rsid w:val="00A23769"/>
    <w:rsid w:val="00A23D8F"/>
    <w:rsid w:val="00A23F46"/>
    <w:rsid w:val="00A241F1"/>
    <w:rsid w:val="00A252A7"/>
    <w:rsid w:val="00A25CB2"/>
    <w:rsid w:val="00A261EB"/>
    <w:rsid w:val="00A268E0"/>
    <w:rsid w:val="00A30961"/>
    <w:rsid w:val="00A30A2E"/>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971BB"/>
    <w:rsid w:val="00DA0108"/>
    <w:rsid w:val="00DA4C9A"/>
    <w:rsid w:val="00DA5863"/>
    <w:rsid w:val="00DA76C7"/>
    <w:rsid w:val="00DA7C47"/>
    <w:rsid w:val="00DB089D"/>
    <w:rsid w:val="00DB1294"/>
    <w:rsid w:val="00DB1881"/>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4C65"/>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13357CAC-4C81-48F4-A666-53662040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1593009516">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2091</Words>
  <Characters>11921</Characters>
  <Application>Microsoft Office Word</Application>
  <DocSecurity>0</DocSecurity>
  <Lines>99</Lines>
  <Paragraphs>27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2022-12-17T21:43:00Z</cp:lastPrinted>
  <dcterms:created xsi:type="dcterms:W3CDTF">2023-01-07T18:18:00Z</dcterms:created>
  <dcterms:modified xsi:type="dcterms:W3CDTF">2023-01-07T18:18:00Z</dcterms:modified>
</cp:coreProperties>
</file>