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991BB17" w:rsidR="00EF1B53" w:rsidRPr="004426CC" w:rsidRDefault="0071132E"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DF197C">
        <w:rPr>
          <w:rFonts w:ascii="Bookman Old Style" w:hAnsi="Bookman Old Style" w:cs="Bookman Old Style"/>
          <w:b/>
          <w:sz w:val="21"/>
          <w:szCs w:val="21"/>
        </w:rPr>
        <w:t>7</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1006AE">
        <w:rPr>
          <w:rFonts w:ascii="Bookman Old Style" w:hAnsi="Bookman Old Style" w:cs="Bookman Old Style"/>
          <w:b/>
          <w:sz w:val="21"/>
          <w:szCs w:val="21"/>
        </w:rPr>
        <w:t>november</w:t>
      </w:r>
      <w:r w:rsidR="00B70510">
        <w:rPr>
          <w:rFonts w:ascii="Bookman Old Style" w:hAnsi="Bookman Old Style" w:cs="Bookman Old Style"/>
          <w:b/>
          <w:sz w:val="21"/>
          <w:szCs w:val="21"/>
        </w:rPr>
        <w:t xml:space="preserve"> – </w:t>
      </w:r>
      <w:r w:rsidR="00DF197C">
        <w:rPr>
          <w:rFonts w:ascii="Bookman Old Style" w:hAnsi="Bookman Old Style" w:cs="Bookman Old Style"/>
          <w:b/>
          <w:sz w:val="21"/>
          <w:szCs w:val="21"/>
        </w:rPr>
        <w:t>3</w:t>
      </w:r>
      <w:r w:rsidR="00B70510">
        <w:rPr>
          <w:rFonts w:ascii="Bookman Old Style" w:hAnsi="Bookman Old Style" w:cs="Bookman Old Style"/>
          <w:b/>
          <w:sz w:val="21"/>
          <w:szCs w:val="21"/>
        </w:rPr>
        <w:t xml:space="preserve">. </w:t>
      </w:r>
      <w:r w:rsidR="00DF197C">
        <w:rPr>
          <w:rFonts w:ascii="Bookman Old Style" w:hAnsi="Bookman Old Style" w:cs="Bookman Old Style"/>
          <w:b/>
          <w:sz w:val="21"/>
          <w:szCs w:val="21"/>
        </w:rPr>
        <w:t>dec</w:t>
      </w:r>
      <w:r w:rsidR="001006AE">
        <w:rPr>
          <w:rFonts w:ascii="Bookman Old Style" w:hAnsi="Bookman Old Style" w:cs="Bookman Old Style"/>
          <w:b/>
          <w:sz w:val="21"/>
          <w:szCs w:val="21"/>
        </w:rPr>
        <w:t>em</w:t>
      </w:r>
      <w:r w:rsidR="00704380">
        <w:rPr>
          <w:rFonts w:ascii="Bookman Old Style" w:hAnsi="Bookman Old Style" w:cs="Bookman Old Style"/>
          <w:b/>
          <w:sz w:val="21"/>
          <w:szCs w:val="21"/>
        </w:rPr>
        <w:t>ber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AE506D">
        <w:rPr>
          <w:rFonts w:ascii="Bookman Old Style" w:hAnsi="Bookman Old Style" w:cs="Bookman Old Style"/>
          <w:b/>
          <w:sz w:val="21"/>
          <w:szCs w:val="21"/>
        </w:rPr>
        <w:t>2</w:t>
      </w:r>
      <w:r w:rsidR="00DF197C">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DDA5EAF" w14:textId="77777777" w:rsidR="00DF197C" w:rsidRPr="00DF197C" w:rsidRDefault="00DF197C" w:rsidP="00DF197C">
      <w:pPr>
        <w:pStyle w:val="Normlnywebov"/>
        <w:spacing w:before="0" w:after="0"/>
        <w:rPr>
          <w:rFonts w:asciiTheme="minorHAnsi" w:hAnsiTheme="minorHAnsi" w:cs="Arial"/>
          <w:b/>
          <w:bCs/>
          <w:i/>
          <w:iCs/>
          <w:spacing w:val="-8"/>
          <w:kern w:val="18"/>
          <w:sz w:val="21"/>
          <w:szCs w:val="21"/>
        </w:rPr>
      </w:pPr>
      <w:r w:rsidRPr="00DF197C">
        <w:rPr>
          <w:rFonts w:asciiTheme="minorHAnsi" w:hAnsiTheme="minorHAnsi" w:cs="Arial"/>
          <w:b/>
          <w:bCs/>
          <w:i/>
          <w:iCs/>
          <w:spacing w:val="-8"/>
          <w:kern w:val="18"/>
          <w:sz w:val="21"/>
          <w:szCs w:val="21"/>
        </w:rPr>
        <w:t>Prečo zažívame rozpoltenosť a frustráciu?</w:t>
      </w:r>
    </w:p>
    <w:p w14:paraId="7D6F2627" w14:textId="77777777" w:rsidR="00DF197C" w:rsidRPr="00DF197C" w:rsidRDefault="00DF197C" w:rsidP="00DF197C">
      <w:pPr>
        <w:pStyle w:val="Normlnywebov"/>
        <w:spacing w:before="0" w:after="0"/>
        <w:rPr>
          <w:rFonts w:asciiTheme="minorHAnsi" w:hAnsiTheme="minorHAnsi" w:cs="Arial"/>
          <w:b/>
          <w:bCs/>
          <w:i/>
          <w:iCs/>
          <w:spacing w:val="-8"/>
          <w:kern w:val="18"/>
          <w:sz w:val="21"/>
          <w:szCs w:val="21"/>
        </w:rPr>
      </w:pPr>
      <w:r w:rsidRPr="00DF197C">
        <w:rPr>
          <w:rFonts w:asciiTheme="minorHAnsi" w:hAnsiTheme="minorHAnsi" w:cs="Arial"/>
          <w:b/>
          <w:bCs/>
          <w:i/>
          <w:iCs/>
          <w:spacing w:val="-8"/>
          <w:kern w:val="18"/>
          <w:sz w:val="21"/>
          <w:szCs w:val="21"/>
        </w:rPr>
        <w:t>=================</w:t>
      </w:r>
    </w:p>
    <w:p w14:paraId="2C17AA6B"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Existuje rozpoltenosť, kedy sa zmietame medzi túžbou a strachom. Platí to aj v kresťanstve, kde na jednej strane túžime po tom, čo Boh hovorí, že nám už dal, a súčasne sa bojíme prekročiť tú 'červenú čiaru' a začať to skutočne žiť, lebo - čo ak...? Čo ak to tak nie je? Čo ak to nebude fungovať, je to také odlišné od toho, čo sme a ako sme žili doteraz? Čo ak nás to sklame, je to predsa len niečo nové a úplne odlišné? </w:t>
      </w:r>
    </w:p>
    <w:p w14:paraId="22F19547"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Táto rozpoltenosť je dôvodom frustrácie, ktorú mnoho kresťanov zažíva, až napokon často prejde do rezignácie. Modlime sa ďalej, aj do kostola ideme, my kňazi ďalej kážeme a tak, ale na kresťanstvo sme už rezignovali. </w:t>
      </w:r>
    </w:p>
    <w:p w14:paraId="614A084B" w14:textId="5EF93F4D"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Existuje len jedno východisko, a tým je viera. Znova, je to rovnaké, ako všade inde. Človek musí uveriť, ísť, presvedčiť sa, aby zažil, aby žil čosi nové. Často etapa viery trvá dlho, mesiace aj roky, kým to nové prinesie ovocie - v športe, v hraní na hudobný nástroj, v biznise, v štúdiu... Život s Bohom tiež nie je výnimka. A aj keď na začiatku zažijeme inú "milosť začiatočníka", pre zmenu neskôr prídu noci a krízy, nástroje nášho rastu. Boh od nás jednoducho vyžaduje vieru nie z nejakého rozmaru, ale preto, že inak to nejde. Bez viery sa človek na túto cestu jednoducho nevydá. A my sami sa musíme nejako vyrovnať s faktom, že nemôžeme byť veriaci bez viery. </w:t>
      </w:r>
    </w:p>
    <w:p w14:paraId="702D1962"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Hoci sa práve o niečo také v praxi väčšina pokrstených ľudí v Cirkvi i mimo nej stále usiluje. Sama Reformácia vznikla ako veľký pokus byť kresťanom a spaseným človekom bez uverenia a bez obrátenia sa, akokoľvek paradoxne to znie! Nehovoriac o zástupoch katolíkov, ktorí tiež hľadajú ono "</w:t>
      </w:r>
      <w:proofErr w:type="spellStart"/>
      <w:r w:rsidRPr="00DF197C">
        <w:rPr>
          <w:rFonts w:asciiTheme="minorHAnsi" w:hAnsiTheme="minorHAnsi" w:cs="Arial"/>
          <w:i/>
          <w:iCs/>
          <w:spacing w:val="-8"/>
          <w:kern w:val="18"/>
          <w:sz w:val="21"/>
          <w:szCs w:val="21"/>
        </w:rPr>
        <w:t>sola</w:t>
      </w:r>
      <w:proofErr w:type="spellEnd"/>
      <w:r w:rsidRPr="00DF197C">
        <w:rPr>
          <w:rFonts w:asciiTheme="minorHAnsi" w:hAnsiTheme="minorHAnsi" w:cs="Arial"/>
          <w:i/>
          <w:iCs/>
          <w:spacing w:val="-8"/>
          <w:kern w:val="18"/>
          <w:sz w:val="21"/>
          <w:szCs w:val="21"/>
        </w:rPr>
        <w:t xml:space="preserve"> </w:t>
      </w:r>
      <w:proofErr w:type="spellStart"/>
      <w:r w:rsidRPr="00DF197C">
        <w:rPr>
          <w:rFonts w:asciiTheme="minorHAnsi" w:hAnsiTheme="minorHAnsi" w:cs="Arial"/>
          <w:i/>
          <w:iCs/>
          <w:spacing w:val="-8"/>
          <w:kern w:val="18"/>
          <w:sz w:val="21"/>
          <w:szCs w:val="21"/>
        </w:rPr>
        <w:t>fide</w:t>
      </w:r>
      <w:proofErr w:type="spellEnd"/>
      <w:r w:rsidRPr="00DF197C">
        <w:rPr>
          <w:rFonts w:asciiTheme="minorHAnsi" w:hAnsiTheme="minorHAnsi" w:cs="Arial"/>
          <w:i/>
          <w:iCs/>
          <w:spacing w:val="-8"/>
          <w:kern w:val="18"/>
          <w:sz w:val="21"/>
          <w:szCs w:val="21"/>
        </w:rPr>
        <w:t xml:space="preserve">", vieru v to, že sa môžu dostať do Neba bez toho, aby uverili, samou </w:t>
      </w:r>
      <w:r w:rsidRPr="00DF197C">
        <w:rPr>
          <w:rFonts w:asciiTheme="minorHAnsi" w:hAnsiTheme="minorHAnsi" w:cs="Arial"/>
          <w:i/>
          <w:iCs/>
          <w:spacing w:val="-8"/>
          <w:kern w:val="18"/>
          <w:sz w:val="21"/>
          <w:szCs w:val="21"/>
        </w:rPr>
        <w:t xml:space="preserve">vierou v to, že skutočná viera nie je potrebná, že nepotrebujem skutočne uveriť a skutočne sa obrátiť a skutočne začať žiť nový život na to aby som sa spasil a žil týmto novým životom. </w:t>
      </w:r>
    </w:p>
    <w:p w14:paraId="137142D9" w14:textId="502424FF"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Viera tým, že odstraňuje strach a váhanie, vracia nám vnútornú celistvosť, znova sme z jedného kusa. Prepukáme do života, konečne, celí, otvorene, naplno! Znovu žijeme! Sme a vo všetkom, čo zažívame a robíme, takto naplno, bez otáľania, bez zdráhania, bez pochybovania, bez rozpakov sme - prítomní, živí, celí! Radosť a pokoj vo všetkom! Bez strachu, bez toho, aby sme sa pred kýmkoľvek hanbili za to, čím v Kristovi sme a čo s Kristom žijeme. Je to už len medzi nami a Bohom! Preto pokoj a preto súčasne radosť! Preto je viera konaním. Neviera, strach vedú k pasivite, ku </w:t>
      </w:r>
      <w:proofErr w:type="spellStart"/>
      <w:r w:rsidRPr="00DF197C">
        <w:rPr>
          <w:rFonts w:asciiTheme="minorHAnsi" w:hAnsiTheme="minorHAnsi" w:cs="Arial"/>
          <w:i/>
          <w:iCs/>
          <w:spacing w:val="-8"/>
          <w:kern w:val="18"/>
          <w:sz w:val="21"/>
          <w:szCs w:val="21"/>
        </w:rPr>
        <w:t>kvietizmu</w:t>
      </w:r>
      <w:proofErr w:type="spellEnd"/>
      <w:r w:rsidRPr="00DF197C">
        <w:rPr>
          <w:rFonts w:asciiTheme="minorHAnsi" w:hAnsiTheme="minorHAnsi" w:cs="Arial"/>
          <w:i/>
          <w:iCs/>
          <w:spacing w:val="-8"/>
          <w:kern w:val="18"/>
          <w:sz w:val="21"/>
          <w:szCs w:val="21"/>
        </w:rPr>
        <w:t xml:space="preserve">, ale viera je činná, kontemplatívna a činná zároveň, pretože vníma a prúdi tým, čo v Bohu žije a koná - a všetko v úplnej, dokonalej harmónii a jednote. V každej chvíli, v každom okamihu naplno, bdelo, prítomní, celým srdcom a bytím, bez skrývania sa a bez uhýbania, otvorene a navonok konáme to jedno, čo práve konáme, lebo je to vyjadrenie a uskutočnenie našej viery a žiaden strach ani rozpoltenosť nás neodvádzajú inam. </w:t>
      </w:r>
    </w:p>
    <w:p w14:paraId="350AF9E9" w14:textId="09AF5A99" w:rsidR="00C80EDA"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len nech je každý úplne presvedčený o svojom. Blahoslavený, kto nesúdi seba samého za to, čo uznáva za dobré. Ale kto... má pochybnosti, je odsúdený, lebo to nebolo z viery; a všetko, čo nie je z viery, je hriech." (</w:t>
      </w:r>
      <w:proofErr w:type="spellStart"/>
      <w:r w:rsidRPr="00DF197C">
        <w:rPr>
          <w:rFonts w:asciiTheme="minorHAnsi" w:hAnsiTheme="minorHAnsi" w:cs="Arial"/>
          <w:i/>
          <w:iCs/>
          <w:spacing w:val="-8"/>
          <w:kern w:val="18"/>
          <w:sz w:val="21"/>
          <w:szCs w:val="21"/>
        </w:rPr>
        <w:t>Rim</w:t>
      </w:r>
      <w:proofErr w:type="spellEnd"/>
      <w:r w:rsidRPr="00DF197C">
        <w:rPr>
          <w:rFonts w:asciiTheme="minorHAnsi" w:hAnsiTheme="minorHAnsi" w:cs="Arial"/>
          <w:i/>
          <w:iCs/>
          <w:spacing w:val="-8"/>
          <w:kern w:val="18"/>
          <w:sz w:val="21"/>
          <w:szCs w:val="21"/>
        </w:rPr>
        <w:t xml:space="preserve"> 14, 5.22-23) "Veď Boží Syn Ježiš Kristus, ktorého sme u vás hlásali, ja, Silván a Timotej, nebol aj "áno" aj "nie", ale v ňom bolo iba "áno". Lebo všetky Božie prisľúbenia, koľko ich je, v ňom sú "áno", a preto je skrze neho aj naše "amen" Bohu na slávu." (2Kor 1, 19-20)</w:t>
      </w:r>
      <w:r>
        <w:rPr>
          <w:rFonts w:asciiTheme="minorHAnsi" w:hAnsiTheme="minorHAnsi" w:cs="Arial"/>
          <w:i/>
          <w:iCs/>
          <w:spacing w:val="-8"/>
          <w:kern w:val="18"/>
          <w:sz w:val="21"/>
          <w:szCs w:val="21"/>
        </w:rPr>
        <w:t xml:space="preserve"> </w:t>
      </w:r>
      <w:r w:rsidRPr="00DF197C">
        <w:rPr>
          <w:rFonts w:asciiTheme="minorHAnsi" w:hAnsiTheme="minorHAnsi" w:cs="Arial"/>
          <w:i/>
          <w:iCs/>
          <w:spacing w:val="-8"/>
          <w:kern w:val="18"/>
          <w:sz w:val="21"/>
          <w:szCs w:val="21"/>
        </w:rPr>
        <w:t xml:space="preserve">Vierou si berieme veci, ktoré nám sú od Boha už dávno dané, darované, </w:t>
      </w:r>
      <w:r w:rsidRPr="00DF197C">
        <w:rPr>
          <w:rFonts w:asciiTheme="minorHAnsi" w:hAnsiTheme="minorHAnsi" w:cs="Arial"/>
          <w:i/>
          <w:iCs/>
          <w:spacing w:val="-8"/>
          <w:kern w:val="18"/>
          <w:sz w:val="21"/>
          <w:szCs w:val="21"/>
        </w:rPr>
        <w:lastRenderedPageBreak/>
        <w:t>preto Ježiš môže opakovať: ""Choď, tvoja viera ťa uzdravila!" A hneď videl a šiel za ním po ceste" (</w:t>
      </w:r>
      <w:proofErr w:type="spellStart"/>
      <w:r w:rsidRPr="00DF197C">
        <w:rPr>
          <w:rFonts w:asciiTheme="minorHAnsi" w:hAnsiTheme="minorHAnsi" w:cs="Arial"/>
          <w:i/>
          <w:iCs/>
          <w:spacing w:val="-8"/>
          <w:kern w:val="18"/>
          <w:sz w:val="21"/>
          <w:szCs w:val="21"/>
        </w:rPr>
        <w:t>Mk</w:t>
      </w:r>
      <w:proofErr w:type="spellEnd"/>
      <w:r w:rsidRPr="00DF197C">
        <w:rPr>
          <w:rFonts w:asciiTheme="minorHAnsi" w:hAnsiTheme="minorHAnsi" w:cs="Arial"/>
          <w:i/>
          <w:iCs/>
          <w:spacing w:val="-8"/>
          <w:kern w:val="18"/>
          <w:sz w:val="21"/>
          <w:szCs w:val="21"/>
        </w:rPr>
        <w:t xml:space="preserve"> 10, 52) a vysvetľovať: "Verte, že všetko, o čo v modlitbe prosíte, ste už dostali, a budete to mať" (</w:t>
      </w:r>
      <w:proofErr w:type="spellStart"/>
      <w:r w:rsidRPr="00DF197C">
        <w:rPr>
          <w:rFonts w:asciiTheme="minorHAnsi" w:hAnsiTheme="minorHAnsi" w:cs="Arial"/>
          <w:i/>
          <w:iCs/>
          <w:spacing w:val="-8"/>
          <w:kern w:val="18"/>
          <w:sz w:val="21"/>
          <w:szCs w:val="21"/>
        </w:rPr>
        <w:t>Mk</w:t>
      </w:r>
      <w:proofErr w:type="spellEnd"/>
      <w:r w:rsidRPr="00DF197C">
        <w:rPr>
          <w:rFonts w:asciiTheme="minorHAnsi" w:hAnsiTheme="minorHAnsi" w:cs="Arial"/>
          <w:i/>
          <w:iCs/>
          <w:spacing w:val="-8"/>
          <w:kern w:val="18"/>
          <w:sz w:val="21"/>
          <w:szCs w:val="21"/>
        </w:rPr>
        <w:t xml:space="preserve"> 11, 24). Modlitba s vierou nemení Božie konanie ani nespôsobuje, že Boh niečo vykoná - len si s vďakou berie to, čo nám Boh už do Večnosti dal a nachystal! "Veď sme jeho dielo, stvorení v Kristovi Ježišovi pre dobré skutky, ktoré pripravil Boh, aby sme ich konali." (</w:t>
      </w:r>
      <w:proofErr w:type="spellStart"/>
      <w:r w:rsidRPr="00DF197C">
        <w:rPr>
          <w:rFonts w:asciiTheme="minorHAnsi" w:hAnsiTheme="minorHAnsi" w:cs="Arial"/>
          <w:i/>
          <w:iCs/>
          <w:spacing w:val="-8"/>
          <w:kern w:val="18"/>
          <w:sz w:val="21"/>
          <w:szCs w:val="21"/>
        </w:rPr>
        <w:t>Ef</w:t>
      </w:r>
      <w:proofErr w:type="spellEnd"/>
      <w:r w:rsidRPr="00DF197C">
        <w:rPr>
          <w:rFonts w:asciiTheme="minorHAnsi" w:hAnsiTheme="minorHAnsi" w:cs="Arial"/>
          <w:i/>
          <w:iCs/>
          <w:spacing w:val="-8"/>
          <w:kern w:val="18"/>
          <w:sz w:val="21"/>
          <w:szCs w:val="21"/>
        </w:rPr>
        <w:t xml:space="preserve"> 2, 10)</w:t>
      </w:r>
    </w:p>
    <w:p w14:paraId="2283A905"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p>
    <w:p w14:paraId="5F931E9B" w14:textId="77777777" w:rsidR="00DF197C" w:rsidRPr="00DF197C" w:rsidRDefault="00DF197C" w:rsidP="00DF197C">
      <w:pPr>
        <w:pStyle w:val="Normlnywebov"/>
        <w:spacing w:before="0" w:after="0"/>
        <w:rPr>
          <w:rFonts w:asciiTheme="minorHAnsi" w:hAnsiTheme="minorHAnsi" w:cs="Arial"/>
          <w:b/>
          <w:bCs/>
          <w:i/>
          <w:iCs/>
          <w:spacing w:val="-8"/>
          <w:kern w:val="18"/>
          <w:sz w:val="21"/>
          <w:szCs w:val="21"/>
        </w:rPr>
      </w:pPr>
      <w:r w:rsidRPr="00DF197C">
        <w:rPr>
          <w:rFonts w:asciiTheme="minorHAnsi" w:hAnsiTheme="minorHAnsi" w:cs="Arial"/>
          <w:b/>
          <w:bCs/>
          <w:i/>
          <w:iCs/>
          <w:spacing w:val="-8"/>
          <w:kern w:val="18"/>
          <w:sz w:val="21"/>
          <w:szCs w:val="21"/>
        </w:rPr>
        <w:t>Milujem ťa. Miluješ ma? To je všetko!</w:t>
      </w:r>
    </w:p>
    <w:p w14:paraId="2A0A0098" w14:textId="77777777" w:rsidR="00DF197C" w:rsidRPr="00DF197C" w:rsidRDefault="00DF197C" w:rsidP="00DF197C">
      <w:pPr>
        <w:pStyle w:val="Normlnywebov"/>
        <w:spacing w:before="0" w:after="0"/>
        <w:rPr>
          <w:rFonts w:asciiTheme="minorHAnsi" w:hAnsiTheme="minorHAnsi" w:cs="Arial"/>
          <w:b/>
          <w:bCs/>
          <w:i/>
          <w:iCs/>
          <w:spacing w:val="-8"/>
          <w:kern w:val="18"/>
          <w:sz w:val="21"/>
          <w:szCs w:val="21"/>
        </w:rPr>
      </w:pPr>
      <w:r w:rsidRPr="00DF197C">
        <w:rPr>
          <w:rFonts w:asciiTheme="minorHAnsi" w:hAnsiTheme="minorHAnsi" w:cs="Arial"/>
          <w:b/>
          <w:bCs/>
          <w:i/>
          <w:iCs/>
          <w:spacing w:val="-8"/>
          <w:kern w:val="18"/>
          <w:sz w:val="21"/>
          <w:szCs w:val="21"/>
        </w:rPr>
        <w:t>===================</w:t>
      </w:r>
    </w:p>
    <w:p w14:paraId="5CC58A5A"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Nakoniec sa všetko scvrkáva do tejto jednej vety a jednej otázky:</w:t>
      </w:r>
    </w:p>
    <w:p w14:paraId="2159954F"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Toto je veta: "Ježiš,... pretože miloval svojich, čo boli na svete, miloval ich do krajnosti." (</w:t>
      </w:r>
      <w:proofErr w:type="spellStart"/>
      <w:r w:rsidRPr="00DF197C">
        <w:rPr>
          <w:rFonts w:asciiTheme="minorHAnsi" w:hAnsiTheme="minorHAnsi" w:cs="Arial"/>
          <w:i/>
          <w:iCs/>
          <w:spacing w:val="-8"/>
          <w:kern w:val="18"/>
          <w:sz w:val="21"/>
          <w:szCs w:val="21"/>
        </w:rPr>
        <w:t>Jn</w:t>
      </w:r>
      <w:proofErr w:type="spellEnd"/>
      <w:r w:rsidRPr="00DF197C">
        <w:rPr>
          <w:rFonts w:asciiTheme="minorHAnsi" w:hAnsiTheme="minorHAnsi" w:cs="Arial"/>
          <w:i/>
          <w:iCs/>
          <w:spacing w:val="-8"/>
          <w:kern w:val="18"/>
          <w:sz w:val="21"/>
          <w:szCs w:val="21"/>
        </w:rPr>
        <w:t xml:space="preserve"> 13, 1). </w:t>
      </w:r>
    </w:p>
    <w:p w14:paraId="04C1BFC9"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Toto je otázka: "Miluješ ma?" (</w:t>
      </w:r>
      <w:proofErr w:type="spellStart"/>
      <w:r w:rsidRPr="00DF197C">
        <w:rPr>
          <w:rFonts w:asciiTheme="minorHAnsi" w:hAnsiTheme="minorHAnsi" w:cs="Arial"/>
          <w:i/>
          <w:iCs/>
          <w:spacing w:val="-8"/>
          <w:kern w:val="18"/>
          <w:sz w:val="21"/>
          <w:szCs w:val="21"/>
        </w:rPr>
        <w:t>Jn</w:t>
      </w:r>
      <w:proofErr w:type="spellEnd"/>
      <w:r w:rsidRPr="00DF197C">
        <w:rPr>
          <w:rFonts w:asciiTheme="minorHAnsi" w:hAnsiTheme="minorHAnsi" w:cs="Arial"/>
          <w:i/>
          <w:iCs/>
          <w:spacing w:val="-8"/>
          <w:kern w:val="18"/>
          <w:sz w:val="21"/>
          <w:szCs w:val="21"/>
        </w:rPr>
        <w:t xml:space="preserve"> 21, 15). </w:t>
      </w:r>
    </w:p>
    <w:p w14:paraId="1A7AEC24" w14:textId="097D1AB8"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A to je všetko. Prečo byť kresťanom? Prečo bez vytáčok žiť Ježišovo slovo, Evanjelium? Pretože láska. On miluje mňa. Ja milujem Jeho. Milujem Ho. Je to môj Priateľ. Druh. Ženích. Mám Ho rád nad všetko ostatné. Dal by som všetko na svete za to, aby som Ho potešil, aby mal zo mňa radosť aj On, aby som Mu oplatil tú lásku a to priateľstvo, ktoré mi preukazuje On. </w:t>
      </w:r>
    </w:p>
    <w:p w14:paraId="78C1E33D"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S Ním a bez všetkého, alebo všetko a bez Neho? S Ním. On stačí. On mi stačí. Úplne. Mám Jeho ako on má mňa - a mám všetko. On Je Všetko! Nie "v Ňom je všetko" ostatné či skrze Neho a od Neho. Nie. On Je Všetko. On. On sám. </w:t>
      </w:r>
      <w:proofErr w:type="spellStart"/>
      <w:r w:rsidRPr="00DF197C">
        <w:rPr>
          <w:rFonts w:asciiTheme="minorHAnsi" w:hAnsiTheme="minorHAnsi" w:cs="Arial"/>
          <w:i/>
          <w:iCs/>
          <w:spacing w:val="-8"/>
          <w:kern w:val="18"/>
          <w:sz w:val="21"/>
          <w:szCs w:val="21"/>
        </w:rPr>
        <w:t>Solo</w:t>
      </w:r>
      <w:proofErr w:type="spellEnd"/>
      <w:r w:rsidRPr="00DF197C">
        <w:rPr>
          <w:rFonts w:asciiTheme="minorHAnsi" w:hAnsiTheme="minorHAnsi" w:cs="Arial"/>
          <w:i/>
          <w:iCs/>
          <w:spacing w:val="-8"/>
          <w:kern w:val="18"/>
          <w:sz w:val="21"/>
          <w:szCs w:val="21"/>
        </w:rPr>
        <w:t xml:space="preserve"> </w:t>
      </w:r>
      <w:proofErr w:type="spellStart"/>
      <w:r w:rsidRPr="00DF197C">
        <w:rPr>
          <w:rFonts w:asciiTheme="minorHAnsi" w:hAnsiTheme="minorHAnsi" w:cs="Arial"/>
          <w:i/>
          <w:iCs/>
          <w:spacing w:val="-8"/>
          <w:kern w:val="18"/>
          <w:sz w:val="21"/>
          <w:szCs w:val="21"/>
        </w:rPr>
        <w:t>Dio</w:t>
      </w:r>
      <w:proofErr w:type="spellEnd"/>
      <w:r w:rsidRPr="00DF197C">
        <w:rPr>
          <w:rFonts w:asciiTheme="minorHAnsi" w:hAnsiTheme="minorHAnsi" w:cs="Arial"/>
          <w:i/>
          <w:iCs/>
          <w:spacing w:val="-8"/>
          <w:kern w:val="18"/>
          <w:sz w:val="21"/>
          <w:szCs w:val="21"/>
        </w:rPr>
        <w:t xml:space="preserve"> basta. </w:t>
      </w:r>
    </w:p>
    <w:p w14:paraId="7F8279DB" w14:textId="27334E44"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"Láska k Bohu spočíva v tom, že zachovávame jeho prikázania. A jeho prikázania nie sú ťažké" (1Jn 5, 3) - a ako by aj byť mohli? Ako môže byť láska ťažká milujúcemu? Ako môže byť rozkoš, odmena ťažká? Ťažké je žiť s nemilovaným a konať nenávidené! Preto ľuďom sveta je kresťanstvo ťažké a vyhovárajú sa na slabosť a krehkosť a majú pravdu - lenže nie seba, ale svojej lásky. Preto ľuďom Krista je rovnako ťažké žiť svet a byť vo svete a hrešiť, lebo iné milujú! "Kto ostáva v ňom, nehreší; kto hreší, ten ho </w:t>
      </w:r>
      <w:r w:rsidRPr="00DF197C">
        <w:rPr>
          <w:rFonts w:asciiTheme="minorHAnsi" w:hAnsiTheme="minorHAnsi" w:cs="Arial"/>
          <w:i/>
          <w:iCs/>
          <w:spacing w:val="-8"/>
          <w:kern w:val="18"/>
          <w:sz w:val="21"/>
          <w:szCs w:val="21"/>
        </w:rPr>
        <w:t xml:space="preserve">nevidel, ani nepoznal. … Kto pácha hriech, je z diabla, pretože diabol hreší od počiatku. A Boží Syn sa zjavil preto, aby zmaril diablove skutky. Kto sa narodil z Boha, nepácha hriech, lebo v ňom ostáva jeho semeno; a nemôže hrešiť, pretože sa narodil z Boha." (1Jn 3, 6.8-9) - a tým semenom je láska. Boh je láska a Jeho Semeno je láska, "lebo láska je z Boha a každý, kto miluje, narodil sa z Boha a pozná Boha." (1Jn 4, 7). </w:t>
      </w:r>
    </w:p>
    <w:p w14:paraId="4B89B0BB"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A to je všetko. Toto je všetko. "Prešli [sme] zo smrti do života, lebo milujeme... Kto nemiluje, ostáva v smrti." (1Jn 3, 14).</w:t>
      </w:r>
    </w:p>
    <w:p w14:paraId="7C4DDE9B"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Nepotrebuješ prikázania ani nariadenia, preto Kristus "zrušil zákon prikázaní, spočívajúci v nariadeniach, aby v sebe z... dvoch vytvoril jedného" (</w:t>
      </w:r>
      <w:proofErr w:type="spellStart"/>
      <w:r w:rsidRPr="00DF197C">
        <w:rPr>
          <w:rFonts w:asciiTheme="minorHAnsi" w:hAnsiTheme="minorHAnsi" w:cs="Arial"/>
          <w:i/>
          <w:iCs/>
          <w:spacing w:val="-8"/>
          <w:kern w:val="18"/>
          <w:sz w:val="21"/>
          <w:szCs w:val="21"/>
        </w:rPr>
        <w:t>Ef</w:t>
      </w:r>
      <w:proofErr w:type="spellEnd"/>
      <w:r w:rsidRPr="00DF197C">
        <w:rPr>
          <w:rFonts w:asciiTheme="minorHAnsi" w:hAnsiTheme="minorHAnsi" w:cs="Arial"/>
          <w:i/>
          <w:iCs/>
          <w:spacing w:val="-8"/>
          <w:kern w:val="18"/>
          <w:sz w:val="21"/>
          <w:szCs w:val="21"/>
        </w:rPr>
        <w:t xml:space="preserve"> 2, 15). K čomu sú láske prikázania? Tie sú pre zlých, vzdorovitých, sebeckých a nemilujúcich, "zákon nie je daný pre spravodlivého, ale pre nespravodlivých a nepoddajných, pre bezbožných a hriešnikov, pre zvrhlých a svetákov, pre otcovrahov a </w:t>
      </w:r>
      <w:proofErr w:type="spellStart"/>
      <w:r w:rsidRPr="00DF197C">
        <w:rPr>
          <w:rFonts w:asciiTheme="minorHAnsi" w:hAnsiTheme="minorHAnsi" w:cs="Arial"/>
          <w:i/>
          <w:iCs/>
          <w:spacing w:val="-8"/>
          <w:kern w:val="18"/>
          <w:sz w:val="21"/>
          <w:szCs w:val="21"/>
        </w:rPr>
        <w:t>matkovrahov</w:t>
      </w:r>
      <w:proofErr w:type="spellEnd"/>
      <w:r w:rsidRPr="00DF197C">
        <w:rPr>
          <w:rFonts w:asciiTheme="minorHAnsi" w:hAnsiTheme="minorHAnsi" w:cs="Arial"/>
          <w:i/>
          <w:iCs/>
          <w:spacing w:val="-8"/>
          <w:kern w:val="18"/>
          <w:sz w:val="21"/>
          <w:szCs w:val="21"/>
        </w:rPr>
        <w:t xml:space="preserve">, pre vrahov vôbec, pre smilníkov, súložníkov mužov, únoscov, luhárov, </w:t>
      </w:r>
      <w:proofErr w:type="spellStart"/>
      <w:r w:rsidRPr="00DF197C">
        <w:rPr>
          <w:rFonts w:asciiTheme="minorHAnsi" w:hAnsiTheme="minorHAnsi" w:cs="Arial"/>
          <w:i/>
          <w:iCs/>
          <w:spacing w:val="-8"/>
          <w:kern w:val="18"/>
          <w:sz w:val="21"/>
          <w:szCs w:val="21"/>
        </w:rPr>
        <w:t>krivoprísažníkov</w:t>
      </w:r>
      <w:proofErr w:type="spellEnd"/>
      <w:r w:rsidRPr="00DF197C">
        <w:rPr>
          <w:rFonts w:asciiTheme="minorHAnsi" w:hAnsiTheme="minorHAnsi" w:cs="Arial"/>
          <w:i/>
          <w:iCs/>
          <w:spacing w:val="-8"/>
          <w:kern w:val="18"/>
          <w:sz w:val="21"/>
          <w:szCs w:val="21"/>
        </w:rPr>
        <w:t xml:space="preserve"> a pre čokoľvek iné, čo sa prieči zdravému učeniu" (1Tim 1, 9-10)! </w:t>
      </w:r>
    </w:p>
    <w:p w14:paraId="0E81C3B0" w14:textId="0876A4CD"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Nepotrebuješ žiadnu nejakú špeciálnu "spiritualitu", nejaké mimoriadne "nábožné praktiky", ""Všetko smiem." Ale nie všetko osoží" (1Kor 6, 12) - len čo je z lásky a pre lásku, to osoží. A osoží všetko, čo je z lásky a pre lásku. Láska stačí. Bez nej neosoží nič, veď "keby som hovoril ľudskými jazykmi aj anjelskými, a lásky by som nemal, bol by som ako cvendžiaci kov a zuniaci cimbal. A keby som mal dar proroctva a poznal všetky tajomstvá a všetku vedu a keby som mal takú silnú vieru, že by som vrchy prenášal, a lásky by som nemal, ničím by som nebol. A keby som rozdal celý svoj majetok ako almužnu a keby som obetoval svoje telo, aby som bol slávny, a lásky by som nemal, nič by mi to neosožilo." (1Kor 13, 1-3). A kto miluje, nepýta sa na osoh. Veď láska sama je mu všetkým osohom, po ktorom prahne </w:t>
      </w:r>
      <w:r w:rsidRPr="00DF197C">
        <w:rPr>
          <w:rFonts w:asciiTheme="minorHAnsi" w:hAnsiTheme="minorHAnsi" w:cs="Arial"/>
          <w:i/>
          <w:iCs/>
          <w:spacing w:val="-8"/>
          <w:kern w:val="18"/>
          <w:sz w:val="21"/>
          <w:szCs w:val="21"/>
        </w:rPr>
        <w:lastRenderedPageBreak/>
        <w:t xml:space="preserve">jeho duša! Zamiluj sa. Rozhodni sa milovať. Neunikaj, neutekaj, hľa, tvoj Milý ťa hľadá, "hlas môjho milého! Hľa, on prichádza! Po horách skáče, po vŕškoch hupká. Milý môj je sťa srna, je ako </w:t>
      </w:r>
      <w:proofErr w:type="spellStart"/>
      <w:r w:rsidRPr="00DF197C">
        <w:rPr>
          <w:rFonts w:asciiTheme="minorHAnsi" w:hAnsiTheme="minorHAnsi" w:cs="Arial"/>
          <w:i/>
          <w:iCs/>
          <w:spacing w:val="-8"/>
          <w:kern w:val="18"/>
          <w:sz w:val="21"/>
          <w:szCs w:val="21"/>
        </w:rPr>
        <w:t>jeleníča</w:t>
      </w:r>
      <w:proofErr w:type="spellEnd"/>
      <w:r w:rsidRPr="00DF197C">
        <w:rPr>
          <w:rFonts w:asciiTheme="minorHAnsi" w:hAnsiTheme="minorHAnsi" w:cs="Arial"/>
          <w:i/>
          <w:iCs/>
          <w:spacing w:val="-8"/>
          <w:kern w:val="18"/>
          <w:sz w:val="21"/>
          <w:szCs w:val="21"/>
        </w:rPr>
        <w:t xml:space="preserve">. Hľa, veď už stojí pred naším múrom! </w:t>
      </w:r>
      <w:proofErr w:type="spellStart"/>
      <w:r w:rsidRPr="00DF197C">
        <w:rPr>
          <w:rFonts w:asciiTheme="minorHAnsi" w:hAnsiTheme="minorHAnsi" w:cs="Arial"/>
          <w:i/>
          <w:iCs/>
          <w:spacing w:val="-8"/>
          <w:kern w:val="18"/>
          <w:sz w:val="21"/>
          <w:szCs w:val="21"/>
        </w:rPr>
        <w:t>Okiencom</w:t>
      </w:r>
      <w:proofErr w:type="spellEnd"/>
      <w:r w:rsidRPr="00DF197C">
        <w:rPr>
          <w:rFonts w:asciiTheme="minorHAnsi" w:hAnsiTheme="minorHAnsi" w:cs="Arial"/>
          <w:i/>
          <w:iCs/>
          <w:spacing w:val="-8"/>
          <w:kern w:val="18"/>
          <w:sz w:val="21"/>
          <w:szCs w:val="21"/>
        </w:rPr>
        <w:t xml:space="preserve"> hľadí, cez mriežku sa díva. Môj milý začal a povedal mi: Ženích volá snúbenicu do rozvitej jari. Ženích: Hor sa, priateľka moja, </w:t>
      </w:r>
      <w:proofErr w:type="spellStart"/>
      <w:r w:rsidRPr="00DF197C">
        <w:rPr>
          <w:rFonts w:asciiTheme="minorHAnsi" w:hAnsiTheme="minorHAnsi" w:cs="Arial"/>
          <w:i/>
          <w:iCs/>
          <w:spacing w:val="-8"/>
          <w:kern w:val="18"/>
          <w:sz w:val="21"/>
          <w:szCs w:val="21"/>
        </w:rPr>
        <w:t>krásava</w:t>
      </w:r>
      <w:proofErr w:type="spellEnd"/>
      <w:r w:rsidRPr="00DF197C">
        <w:rPr>
          <w:rFonts w:asciiTheme="minorHAnsi" w:hAnsiTheme="minorHAnsi" w:cs="Arial"/>
          <w:i/>
          <w:iCs/>
          <w:spacing w:val="-8"/>
          <w:kern w:val="18"/>
          <w:sz w:val="21"/>
          <w:szCs w:val="21"/>
        </w:rPr>
        <w:t xml:space="preserve"> moja, a poď! Lebo, hľa, už je po zime, dážď prestal, pominul!" (</w:t>
      </w:r>
      <w:proofErr w:type="spellStart"/>
      <w:r w:rsidRPr="00DF197C">
        <w:rPr>
          <w:rFonts w:asciiTheme="minorHAnsi" w:hAnsiTheme="minorHAnsi" w:cs="Arial"/>
          <w:i/>
          <w:iCs/>
          <w:spacing w:val="-8"/>
          <w:kern w:val="18"/>
          <w:sz w:val="21"/>
          <w:szCs w:val="21"/>
        </w:rPr>
        <w:t>Vľp</w:t>
      </w:r>
      <w:proofErr w:type="spellEnd"/>
      <w:r w:rsidRPr="00DF197C">
        <w:rPr>
          <w:rFonts w:asciiTheme="minorHAnsi" w:hAnsiTheme="minorHAnsi" w:cs="Arial"/>
          <w:i/>
          <w:iCs/>
          <w:spacing w:val="-8"/>
          <w:kern w:val="18"/>
          <w:sz w:val="21"/>
          <w:szCs w:val="21"/>
        </w:rPr>
        <w:t xml:space="preserve"> 2, 8-11)! </w:t>
      </w:r>
    </w:p>
    <w:p w14:paraId="233D029E"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Miluj. Miluj, a to stačí. Miluj, a počúvaj Milovaného, Jeho sladké slová, sú ako hudba, ako voda z Edenu, ako samo Nebo. Miluj, a rob, čo chceš, k čomu ťa láska k Nemu volá. Miluj. To je všetko! V tom je všetko! Miluj! </w:t>
      </w:r>
    </w:p>
    <w:p w14:paraId="13A676CA" w14:textId="52A23A4F"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Ako môžeme na toto stále a znova zabúdať? Ako môžeme hľadať všelijaké iné cesty, pravidlá zákony, obchádzky, náhrady, bár ich aj nazveme spiritualitou či, aké ohavné slovo, "praktizovaním" kresťanstva? Akoby kresťanstvo bolo nejaký systém, súbor čohosi, akási </w:t>
      </w:r>
      <w:proofErr w:type="spellStart"/>
      <w:r w:rsidRPr="00DF197C">
        <w:rPr>
          <w:rFonts w:asciiTheme="minorHAnsi" w:hAnsiTheme="minorHAnsi" w:cs="Arial"/>
          <w:i/>
          <w:iCs/>
          <w:spacing w:val="-8"/>
          <w:kern w:val="18"/>
          <w:sz w:val="21"/>
          <w:szCs w:val="21"/>
        </w:rPr>
        <w:t>jóga</w:t>
      </w:r>
      <w:proofErr w:type="spellEnd"/>
      <w:r w:rsidRPr="00DF197C">
        <w:rPr>
          <w:rFonts w:asciiTheme="minorHAnsi" w:hAnsiTheme="minorHAnsi" w:cs="Arial"/>
          <w:i/>
          <w:iCs/>
          <w:spacing w:val="-8"/>
          <w:kern w:val="18"/>
          <w:sz w:val="21"/>
          <w:szCs w:val="21"/>
        </w:rPr>
        <w:t xml:space="preserve"> či duševné pravidlá zdravej stravy alebo niečo podobné a rovnako mŕtve? "Lebo v Kristovi Ježišovi ani obriezka nič neznamená, ani </w:t>
      </w:r>
      <w:proofErr w:type="spellStart"/>
      <w:r w:rsidRPr="00DF197C">
        <w:rPr>
          <w:rFonts w:asciiTheme="minorHAnsi" w:hAnsiTheme="minorHAnsi" w:cs="Arial"/>
          <w:i/>
          <w:iCs/>
          <w:spacing w:val="-8"/>
          <w:kern w:val="18"/>
          <w:sz w:val="21"/>
          <w:szCs w:val="21"/>
        </w:rPr>
        <w:t>neobriezka</w:t>
      </w:r>
      <w:proofErr w:type="spellEnd"/>
      <w:r w:rsidRPr="00DF197C">
        <w:rPr>
          <w:rFonts w:asciiTheme="minorHAnsi" w:hAnsiTheme="minorHAnsi" w:cs="Arial"/>
          <w:i/>
          <w:iCs/>
          <w:spacing w:val="-8"/>
          <w:kern w:val="18"/>
          <w:sz w:val="21"/>
          <w:szCs w:val="21"/>
        </w:rPr>
        <w:t xml:space="preserve">, ale viera činná skrze lásku." (Gal 5, 6). Viera v Lásku Ženícha činná v láske nevesty. Amen! Všetko s Ním. Nič bez Neho. Všetko z lásky k Nemu. Nič bez nej. Ako by aj, keď On je Milovaný a je nám všetko - nie z donútenia, nie zo zištnej túžby po nejakej spáse, ktorou by nebol On sám, len nejaká vec od Neho, ale preto, že milujeme, prosto a jednoducho milujeme? </w:t>
      </w:r>
    </w:p>
    <w:p w14:paraId="7427D129"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"A my, čo sme uverili, spoznali sme lásku, akú má Boh k nám. Boh je láska; a kto ostáva v láske, ostáva v Bohu a Boh ostáva v ňom. … V láske niet strachu, a dokonalá láska vyháňa strach, lebo strach má v sebe trest, a kto sa bojí, nie je dokonalý v láske. My milujeme, pretože on prvý miloval nás." (1Jn 4, 16.18-19).</w:t>
      </w:r>
    </w:p>
    <w:p w14:paraId="55C4DFB8" w14:textId="34A3BC2C"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"Toto väzenie je naozaj obrazom večného pekla. Popri hroznom týraní každého druhu, ako sú klady, železné reťaze a okovy, je tu nenávisť, </w:t>
      </w:r>
      <w:r w:rsidRPr="00DF197C">
        <w:rPr>
          <w:rFonts w:asciiTheme="minorHAnsi" w:hAnsiTheme="minorHAnsi" w:cs="Arial"/>
          <w:i/>
          <w:iCs/>
          <w:spacing w:val="-8"/>
          <w:kern w:val="18"/>
          <w:sz w:val="21"/>
          <w:szCs w:val="21"/>
        </w:rPr>
        <w:t xml:space="preserve">pomsta, úklady, neprístojné slová, vyšetrovanie, zlé činy, krivé prísahy, kliatby a potom úzkosti a smútok. Ale Boh, ktorý kedysi vyslobodil troch mladíkov z ohnivej pece, je stále so mnou a vyslobodil ma z týchto </w:t>
      </w:r>
      <w:proofErr w:type="spellStart"/>
      <w:r w:rsidRPr="00DF197C">
        <w:rPr>
          <w:rFonts w:asciiTheme="minorHAnsi" w:hAnsiTheme="minorHAnsi" w:cs="Arial"/>
          <w:i/>
          <w:iCs/>
          <w:spacing w:val="-8"/>
          <w:kern w:val="18"/>
          <w:sz w:val="21"/>
          <w:szCs w:val="21"/>
        </w:rPr>
        <w:t>súžsení</w:t>
      </w:r>
      <w:proofErr w:type="spellEnd"/>
      <w:r w:rsidRPr="00DF197C">
        <w:rPr>
          <w:rFonts w:asciiTheme="minorHAnsi" w:hAnsiTheme="minorHAnsi" w:cs="Arial"/>
          <w:i/>
          <w:iCs/>
          <w:spacing w:val="-8"/>
          <w:kern w:val="18"/>
          <w:sz w:val="21"/>
          <w:szCs w:val="21"/>
        </w:rPr>
        <w:t xml:space="preserve"> a premenil ich na slasť, „lebo jeho milosrdenstvo je večné“. Uprostred týchto útrap, ktoré iných zvyčajne zlomia, som z Božej milosti naplnený radosťou a útechou, lebo nie som sám, ale som s Kristom." (sv. Pavol </w:t>
      </w:r>
      <w:proofErr w:type="spellStart"/>
      <w:r w:rsidRPr="00DF197C">
        <w:rPr>
          <w:rFonts w:asciiTheme="minorHAnsi" w:hAnsiTheme="minorHAnsi" w:cs="Arial"/>
          <w:i/>
          <w:iCs/>
          <w:spacing w:val="-8"/>
          <w:kern w:val="18"/>
          <w:sz w:val="21"/>
          <w:szCs w:val="21"/>
        </w:rPr>
        <w:t>Le</w:t>
      </w:r>
      <w:proofErr w:type="spellEnd"/>
      <w:r w:rsidRPr="00DF197C">
        <w:rPr>
          <w:rFonts w:asciiTheme="minorHAnsi" w:hAnsiTheme="minorHAnsi" w:cs="Arial"/>
          <w:i/>
          <w:iCs/>
          <w:spacing w:val="-8"/>
          <w:kern w:val="18"/>
          <w:sz w:val="21"/>
          <w:szCs w:val="21"/>
        </w:rPr>
        <w:t xml:space="preserve"> </w:t>
      </w:r>
      <w:proofErr w:type="spellStart"/>
      <w:r w:rsidRPr="00DF197C">
        <w:rPr>
          <w:rFonts w:asciiTheme="minorHAnsi" w:hAnsiTheme="minorHAnsi" w:cs="Arial"/>
          <w:i/>
          <w:iCs/>
          <w:spacing w:val="-8"/>
          <w:kern w:val="18"/>
          <w:sz w:val="21"/>
          <w:szCs w:val="21"/>
        </w:rPr>
        <w:t>Bao</w:t>
      </w:r>
      <w:proofErr w:type="spellEnd"/>
      <w:r w:rsidRPr="00DF197C">
        <w:rPr>
          <w:rFonts w:asciiTheme="minorHAnsi" w:hAnsiTheme="minorHAnsi" w:cs="Arial"/>
          <w:i/>
          <w:iCs/>
          <w:spacing w:val="-8"/>
          <w:kern w:val="18"/>
          <w:sz w:val="21"/>
          <w:szCs w:val="21"/>
        </w:rPr>
        <w:t xml:space="preserve"> </w:t>
      </w:r>
      <w:proofErr w:type="spellStart"/>
      <w:r w:rsidRPr="00DF197C">
        <w:rPr>
          <w:rFonts w:asciiTheme="minorHAnsi" w:hAnsiTheme="minorHAnsi" w:cs="Arial"/>
          <w:i/>
          <w:iCs/>
          <w:spacing w:val="-8"/>
          <w:kern w:val="18"/>
          <w:sz w:val="21"/>
          <w:szCs w:val="21"/>
        </w:rPr>
        <w:t>Tin</w:t>
      </w:r>
      <w:proofErr w:type="spellEnd"/>
      <w:r w:rsidRPr="00DF197C">
        <w:rPr>
          <w:rFonts w:asciiTheme="minorHAnsi" w:hAnsiTheme="minorHAnsi" w:cs="Arial"/>
          <w:i/>
          <w:iCs/>
          <w:spacing w:val="-8"/>
          <w:kern w:val="18"/>
          <w:sz w:val="21"/>
          <w:szCs w:val="21"/>
        </w:rPr>
        <w:t>) Existuje len jediná milosť, jediná sila, ktorú máme a tou je láska. Nič iné neexistuje, lebo sám "Boh je láska; a kto ostáva v láske, ostáva v Bohu a Boh ostáva v ňom" (1Jn 4, 16).</w:t>
      </w:r>
    </w:p>
    <w:p w14:paraId="4A9A200B"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p>
    <w:p w14:paraId="036B43BA" w14:textId="77777777" w:rsidR="00DF197C" w:rsidRPr="00DF197C" w:rsidRDefault="00DF197C" w:rsidP="00DF197C">
      <w:pPr>
        <w:pStyle w:val="Normlnywebov"/>
        <w:spacing w:before="0" w:after="0"/>
        <w:rPr>
          <w:rFonts w:asciiTheme="minorHAnsi" w:hAnsiTheme="minorHAnsi" w:cs="Arial"/>
          <w:b/>
          <w:bCs/>
          <w:i/>
          <w:iCs/>
          <w:spacing w:val="-8"/>
          <w:kern w:val="18"/>
          <w:sz w:val="21"/>
          <w:szCs w:val="21"/>
        </w:rPr>
      </w:pPr>
      <w:r w:rsidRPr="00DF197C">
        <w:rPr>
          <w:rFonts w:asciiTheme="minorHAnsi" w:hAnsiTheme="minorHAnsi" w:cs="Arial"/>
          <w:b/>
          <w:bCs/>
          <w:i/>
          <w:iCs/>
          <w:spacing w:val="-8"/>
          <w:kern w:val="18"/>
          <w:sz w:val="21"/>
          <w:szCs w:val="21"/>
        </w:rPr>
        <w:t>Chceš žiť Život Boha? Používaj nástroje!</w:t>
      </w:r>
    </w:p>
    <w:p w14:paraId="4511F9A2" w14:textId="77777777" w:rsidR="00DF197C" w:rsidRPr="00DF197C" w:rsidRDefault="00DF197C" w:rsidP="00DF197C">
      <w:pPr>
        <w:pStyle w:val="Normlnywebov"/>
        <w:spacing w:before="0" w:after="0"/>
        <w:rPr>
          <w:rFonts w:asciiTheme="minorHAnsi" w:hAnsiTheme="minorHAnsi" w:cs="Arial"/>
          <w:b/>
          <w:bCs/>
          <w:i/>
          <w:iCs/>
          <w:spacing w:val="-8"/>
          <w:kern w:val="18"/>
          <w:sz w:val="21"/>
          <w:szCs w:val="21"/>
        </w:rPr>
      </w:pPr>
      <w:r w:rsidRPr="00DF197C">
        <w:rPr>
          <w:rFonts w:asciiTheme="minorHAnsi" w:hAnsiTheme="minorHAnsi" w:cs="Arial"/>
          <w:b/>
          <w:bCs/>
          <w:i/>
          <w:iCs/>
          <w:spacing w:val="-8"/>
          <w:kern w:val="18"/>
          <w:sz w:val="21"/>
          <w:szCs w:val="21"/>
        </w:rPr>
        <w:t>============</w:t>
      </w:r>
    </w:p>
    <w:p w14:paraId="5DA28521" w14:textId="77777777"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Nástrojmi, spôsobmi, ktorými čerpáme z Pokladov Bohatstva Živého Boha, je vnútorná modlitba a adorácia, v ktorých najviac zažívame spoločenstvo s Bohom. A spôsob, akým potom toto Bohatstvo, túto slobodu a sám Večný Život Boha žijeme, je v prvom rade spoločenstvo Cirkvi a potom služba lásky, angažovanosť za druhých, apoštolát. A keď takto konáme tieto veci, oni sami sa stávajú formou žitej vnútornej modlitby a adorácie a k jednému aj druhému nás vedú. </w:t>
      </w:r>
    </w:p>
    <w:p w14:paraId="6A10CEA7" w14:textId="04C33710"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A čo je divné na tom, že ak chceme s Bohom žiť a Jeho Život v sebe mať, tak na to musíme používať primerané prostriedky a spôsoby? Veď je to tak všade! Chceš zažiť zážitok lietania? Sadni na lietadlo, lebo doma na gauči ani na záhrade to nezažiješ! Chceš mať silné telo? Tak bež do </w:t>
      </w:r>
      <w:proofErr w:type="spellStart"/>
      <w:r w:rsidRPr="00DF197C">
        <w:rPr>
          <w:rFonts w:asciiTheme="minorHAnsi" w:hAnsiTheme="minorHAnsi" w:cs="Arial"/>
          <w:i/>
          <w:iCs/>
          <w:spacing w:val="-8"/>
          <w:kern w:val="18"/>
          <w:sz w:val="21"/>
          <w:szCs w:val="21"/>
        </w:rPr>
        <w:t>posilky</w:t>
      </w:r>
      <w:proofErr w:type="spellEnd"/>
      <w:r w:rsidRPr="00DF197C">
        <w:rPr>
          <w:rFonts w:asciiTheme="minorHAnsi" w:hAnsiTheme="minorHAnsi" w:cs="Arial"/>
          <w:i/>
          <w:iCs/>
          <w:spacing w:val="-8"/>
          <w:kern w:val="18"/>
          <w:sz w:val="21"/>
          <w:szCs w:val="21"/>
        </w:rPr>
        <w:t xml:space="preserve">, vezmi činky a začni cvičiť, lebo chodením po obchodoch a pozeraním </w:t>
      </w:r>
      <w:proofErr w:type="spellStart"/>
      <w:r w:rsidRPr="00DF197C">
        <w:rPr>
          <w:rFonts w:asciiTheme="minorHAnsi" w:hAnsiTheme="minorHAnsi" w:cs="Arial"/>
          <w:i/>
          <w:iCs/>
          <w:spacing w:val="-8"/>
          <w:kern w:val="18"/>
          <w:sz w:val="21"/>
          <w:szCs w:val="21"/>
        </w:rPr>
        <w:t>telky</w:t>
      </w:r>
      <w:proofErr w:type="spellEnd"/>
      <w:r w:rsidRPr="00DF197C">
        <w:rPr>
          <w:rFonts w:asciiTheme="minorHAnsi" w:hAnsiTheme="minorHAnsi" w:cs="Arial"/>
          <w:i/>
          <w:iCs/>
          <w:spacing w:val="-8"/>
          <w:kern w:val="18"/>
          <w:sz w:val="21"/>
          <w:szCs w:val="21"/>
        </w:rPr>
        <w:t xml:space="preserve"> ho nezískaš! Chceš žiť Boží Život Trojice? Tak potom konaj podobne! V rozjímaní spoznávaj Boha, aby si s Ním mohol v adorácii a vnútornej modlitbe vytvoriť hlboké a intímne spoločenstvo a aby ťa mohol naplniť Boží Život! A potom choď do spoločenstva bratov, spolu s nimi slúž dobru všetkých, spolu s nimi hlásaj Evanjelium, spolu s </w:t>
      </w:r>
      <w:r w:rsidRPr="00DF197C">
        <w:rPr>
          <w:rFonts w:asciiTheme="minorHAnsi" w:hAnsiTheme="minorHAnsi" w:cs="Arial"/>
          <w:i/>
          <w:iCs/>
          <w:spacing w:val="-8"/>
          <w:kern w:val="18"/>
          <w:sz w:val="21"/>
          <w:szCs w:val="21"/>
        </w:rPr>
        <w:lastRenderedPageBreak/>
        <w:t xml:space="preserve">nimi trénuj svoje telo i ducha, čnosti, svätosť, aby si takto načerpaný život žil, stále viac a stále hlbšie! A znova rozjímanie, vnútorná modlitba a adorácia ako hlboký nádych. </w:t>
      </w:r>
    </w:p>
    <w:p w14:paraId="7A5EAB65" w14:textId="23A38140"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 xml:space="preserve">A služba a rast v spoločenstve sú zase ako hlboký výdych. Takto sa dýcha, žije Život Boha. Srdce sa nadýchne - Božej Reality. Telo vydýchne - do ľudskej reality. Človek žije - Nebo na zemi. Už nikam neunikáme, sme plne a úplne tu a teraz, lebo oboje, Realita Neba i realita sveta sú tu, </w:t>
      </w:r>
      <w:r w:rsidRPr="00DF197C">
        <w:rPr>
          <w:rFonts w:asciiTheme="minorHAnsi" w:hAnsiTheme="minorHAnsi" w:cs="Arial"/>
          <w:i/>
          <w:iCs/>
          <w:spacing w:val="-8"/>
          <w:kern w:val="18"/>
          <w:sz w:val="21"/>
          <w:szCs w:val="21"/>
        </w:rPr>
        <w:t xml:space="preserve">práve tu a práve teraz, aby sme v nich v sebe spojili Nebo so zemou a tak už teraz žili nebeskú radosť, nebeskú plnosť, Nebo na zemi! </w:t>
      </w:r>
    </w:p>
    <w:p w14:paraId="55AE66BA" w14:textId="1CE24438" w:rsidR="00DF197C" w:rsidRPr="00DF197C" w:rsidRDefault="00DF197C" w:rsidP="00DF197C">
      <w:pPr>
        <w:pStyle w:val="Normlnywebov"/>
        <w:spacing w:before="0" w:after="0"/>
        <w:rPr>
          <w:rFonts w:asciiTheme="minorHAnsi" w:hAnsiTheme="minorHAnsi" w:cs="Arial"/>
          <w:i/>
          <w:iCs/>
          <w:spacing w:val="-8"/>
          <w:kern w:val="18"/>
          <w:sz w:val="21"/>
          <w:szCs w:val="21"/>
        </w:rPr>
      </w:pPr>
      <w:r w:rsidRPr="00DF197C">
        <w:rPr>
          <w:rFonts w:asciiTheme="minorHAnsi" w:hAnsiTheme="minorHAnsi" w:cs="Arial"/>
          <w:i/>
          <w:iCs/>
          <w:spacing w:val="-8"/>
          <w:kern w:val="18"/>
          <w:sz w:val="21"/>
          <w:szCs w:val="21"/>
        </w:rPr>
        <w:t>Toto sú nástroje. Chceš Večný Život? Používaj nástroje! Čo je divné na tom, že je to rovnaké, ako v každej inej oblasti? Alebo si myslíš, že môžeš mať výsledky bez toho, aby si používal primerané nástroje? Nikde a v ničom to tak nefunguje. Ani pri spáse nie!</w:t>
      </w:r>
    </w:p>
    <w:p w14:paraId="7C14B9DD" w14:textId="68064BFC" w:rsidR="00C80EDA" w:rsidRPr="001D66B3" w:rsidRDefault="00C80EDA" w:rsidP="00A416E1">
      <w:pPr>
        <w:pStyle w:val="Normlnywebov"/>
        <w:spacing w:before="0" w:after="0"/>
        <w:rPr>
          <w:rFonts w:asciiTheme="minorHAnsi" w:hAnsiTheme="minorHAnsi" w:cs="Arial"/>
          <w:i/>
          <w:iCs/>
          <w:spacing w:val="-10"/>
          <w:kern w:val="18"/>
          <w:sz w:val="21"/>
          <w:szCs w:val="21"/>
        </w:rPr>
        <w:sectPr w:rsidR="00C80EDA"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05"/>
        <w:gridCol w:w="29"/>
        <w:gridCol w:w="2334"/>
        <w:gridCol w:w="398"/>
        <w:gridCol w:w="1748"/>
      </w:tblGrid>
      <w:tr w:rsidR="00583CA1" w:rsidRPr="00712521" w14:paraId="50AB03A3" w14:textId="77777777" w:rsidTr="00583CA1">
        <w:trPr>
          <w:trHeight w:val="171"/>
          <w:jc w:val="center"/>
        </w:trPr>
        <w:tc>
          <w:tcPr>
            <w:tcW w:w="701" w:type="dxa"/>
            <w:shd w:val="clear" w:color="auto" w:fill="F2F2F2" w:themeFill="background1" w:themeFillShade="F2"/>
            <w:vAlign w:val="center"/>
          </w:tcPr>
          <w:p w14:paraId="3327C3F4" w14:textId="77777777" w:rsidR="00583CA1" w:rsidRPr="00DB396A" w:rsidRDefault="00583CA1" w:rsidP="00602D3D">
            <w:pPr>
              <w:spacing w:after="0"/>
              <w:jc w:val="center"/>
              <w:rPr>
                <w:rFonts w:ascii="Monotype Corsiva" w:hAnsi="Monotype Corsiva"/>
                <w:b/>
                <w:bCs/>
              </w:rPr>
            </w:pPr>
          </w:p>
        </w:tc>
        <w:tc>
          <w:tcPr>
            <w:tcW w:w="2405" w:type="dxa"/>
            <w:shd w:val="clear" w:color="auto" w:fill="FDE9D9" w:themeFill="accent6" w:themeFillTint="33"/>
            <w:vAlign w:val="center"/>
          </w:tcPr>
          <w:p w14:paraId="2F8206A0" w14:textId="189595F6" w:rsidR="00583CA1" w:rsidRPr="0071132E" w:rsidRDefault="00583CA1" w:rsidP="00602D3D">
            <w:pPr>
              <w:spacing w:after="0" w:line="240" w:lineRule="auto"/>
              <w:jc w:val="center"/>
              <w:rPr>
                <w:rFonts w:ascii="Monotype Corsiva" w:hAnsi="Monotype Corsiva"/>
              </w:rPr>
            </w:pPr>
            <w:r>
              <w:rPr>
                <w:rFonts w:ascii="Monotype Corsiva" w:hAnsi="Monotype Corsiva"/>
              </w:rPr>
              <w:t>Čičava</w:t>
            </w:r>
          </w:p>
        </w:tc>
        <w:tc>
          <w:tcPr>
            <w:tcW w:w="2363" w:type="dxa"/>
            <w:gridSpan w:val="2"/>
            <w:shd w:val="clear" w:color="auto" w:fill="FDE9D9" w:themeFill="accent6" w:themeFillTint="33"/>
            <w:vAlign w:val="center"/>
          </w:tcPr>
          <w:p w14:paraId="2A44E917" w14:textId="63C7B4BD" w:rsidR="00583CA1" w:rsidRPr="0071132E" w:rsidRDefault="00583CA1" w:rsidP="00602D3D">
            <w:pPr>
              <w:spacing w:after="0" w:line="240" w:lineRule="auto"/>
              <w:jc w:val="center"/>
              <w:rPr>
                <w:rFonts w:ascii="Monotype Corsiva" w:hAnsi="Monotype Corsiva"/>
              </w:rPr>
            </w:pPr>
            <w:r>
              <w:rPr>
                <w:rFonts w:ascii="Monotype Corsiva" w:hAnsi="Monotype Corsiva"/>
              </w:rPr>
              <w:t>Komárany</w:t>
            </w:r>
          </w:p>
        </w:tc>
        <w:tc>
          <w:tcPr>
            <w:tcW w:w="2146" w:type="dxa"/>
            <w:gridSpan w:val="2"/>
            <w:shd w:val="clear" w:color="auto" w:fill="FDE9D9" w:themeFill="accent6" w:themeFillTint="33"/>
            <w:vAlign w:val="center"/>
          </w:tcPr>
          <w:p w14:paraId="17952B4E" w14:textId="2B757A5B" w:rsidR="00583CA1" w:rsidRPr="0071132E" w:rsidRDefault="00583CA1" w:rsidP="00602D3D">
            <w:pPr>
              <w:spacing w:after="0" w:line="240" w:lineRule="auto"/>
              <w:jc w:val="center"/>
              <w:rPr>
                <w:rFonts w:ascii="Monotype Corsiva" w:hAnsi="Monotype Corsiva"/>
              </w:rPr>
            </w:pPr>
            <w:r>
              <w:rPr>
                <w:rFonts w:ascii="Monotype Corsiva" w:hAnsi="Monotype Corsiva"/>
              </w:rPr>
              <w:t>Merník</w:t>
            </w:r>
          </w:p>
        </w:tc>
      </w:tr>
      <w:tr w:rsidR="0071132E" w:rsidRPr="00712521" w14:paraId="32AC7DFB" w14:textId="77777777" w:rsidTr="00284CE4">
        <w:trPr>
          <w:trHeight w:val="171"/>
          <w:jc w:val="center"/>
        </w:trPr>
        <w:tc>
          <w:tcPr>
            <w:tcW w:w="701" w:type="dxa"/>
            <w:vMerge w:val="restart"/>
            <w:shd w:val="clear" w:color="auto" w:fill="F2F2F2" w:themeFill="background1" w:themeFillShade="F2"/>
            <w:vAlign w:val="center"/>
          </w:tcPr>
          <w:p w14:paraId="18A3621D" w14:textId="77777777" w:rsidR="0071132E" w:rsidRPr="00DB396A" w:rsidRDefault="0071132E" w:rsidP="00602D3D">
            <w:pPr>
              <w:spacing w:after="0"/>
              <w:jc w:val="center"/>
              <w:rPr>
                <w:rFonts w:ascii="Monotype Corsiva" w:hAnsi="Monotype Corsiva"/>
                <w:b/>
                <w:bCs/>
              </w:rPr>
            </w:pPr>
            <w:r w:rsidRPr="00DB396A">
              <w:rPr>
                <w:rFonts w:ascii="Monotype Corsiva" w:hAnsi="Monotype Corsiva"/>
                <w:b/>
                <w:bCs/>
              </w:rPr>
              <w:t>Po</w:t>
            </w:r>
          </w:p>
          <w:p w14:paraId="4EF7A4D0" w14:textId="3BD8A12C" w:rsidR="0071132E" w:rsidRPr="00DB396A" w:rsidRDefault="0071132E" w:rsidP="00602D3D">
            <w:pPr>
              <w:spacing w:after="0"/>
              <w:jc w:val="center"/>
              <w:rPr>
                <w:rFonts w:ascii="Monotype Corsiva" w:hAnsi="Monotype Corsiva"/>
                <w:b/>
                <w:bCs/>
              </w:rPr>
            </w:pPr>
            <w:r>
              <w:rPr>
                <w:rFonts w:ascii="Monotype Corsiva" w:hAnsi="Monotype Corsiva"/>
                <w:b/>
                <w:bCs/>
              </w:rPr>
              <w:t>2</w:t>
            </w:r>
            <w:r w:rsidR="00583CA1">
              <w:rPr>
                <w:rFonts w:ascii="Monotype Corsiva" w:hAnsi="Monotype Corsiva"/>
                <w:b/>
                <w:bCs/>
              </w:rPr>
              <w:t>7</w:t>
            </w:r>
            <w:r>
              <w:rPr>
                <w:rFonts w:ascii="Monotype Corsiva" w:hAnsi="Monotype Corsiva"/>
                <w:b/>
                <w:bCs/>
              </w:rPr>
              <w:t>.11.</w:t>
            </w:r>
          </w:p>
        </w:tc>
        <w:tc>
          <w:tcPr>
            <w:tcW w:w="6914" w:type="dxa"/>
            <w:gridSpan w:val="5"/>
            <w:shd w:val="clear" w:color="auto" w:fill="FDE9D9" w:themeFill="accent6" w:themeFillTint="33"/>
            <w:vAlign w:val="center"/>
          </w:tcPr>
          <w:p w14:paraId="0D7A94D6" w14:textId="65C41997" w:rsidR="0071132E" w:rsidRPr="0071132E" w:rsidRDefault="00583CA1" w:rsidP="00602D3D">
            <w:pPr>
              <w:spacing w:after="0" w:line="240" w:lineRule="auto"/>
              <w:jc w:val="center"/>
              <w:rPr>
                <w:rFonts w:ascii="Monotype Corsiva" w:hAnsi="Monotype Corsiva"/>
              </w:rPr>
            </w:pPr>
            <w:r>
              <w:rPr>
                <w:rFonts w:ascii="Monotype Corsiva" w:hAnsi="Monotype Corsiva"/>
              </w:rPr>
              <w:t>Svätý mučeník Jakub Perzský</w:t>
            </w:r>
          </w:p>
        </w:tc>
      </w:tr>
      <w:tr w:rsidR="002B2560" w:rsidRPr="00871915" w14:paraId="0C00E9E3" w14:textId="77777777" w:rsidTr="0079715B">
        <w:trPr>
          <w:trHeight w:val="118"/>
          <w:jc w:val="center"/>
        </w:trPr>
        <w:tc>
          <w:tcPr>
            <w:tcW w:w="701" w:type="dxa"/>
            <w:vMerge/>
            <w:shd w:val="clear" w:color="auto" w:fill="F2F2F2" w:themeFill="background1" w:themeFillShade="F2"/>
            <w:vAlign w:val="center"/>
          </w:tcPr>
          <w:p w14:paraId="1E69CE6B"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5C20963E" w14:textId="3D331DE5" w:rsidR="004F1510" w:rsidRPr="00871915" w:rsidRDefault="004F1510" w:rsidP="00602D3D">
            <w:pPr>
              <w:spacing w:after="0" w:line="240" w:lineRule="auto"/>
              <w:jc w:val="center"/>
              <w:rPr>
                <w:rFonts w:ascii="Monotype Corsiva" w:hAnsi="Monotype Corsiva"/>
              </w:rPr>
            </w:pPr>
          </w:p>
        </w:tc>
        <w:tc>
          <w:tcPr>
            <w:tcW w:w="2334" w:type="dxa"/>
            <w:shd w:val="clear" w:color="auto" w:fill="FFFFFF" w:themeFill="background1"/>
            <w:vAlign w:val="center"/>
          </w:tcPr>
          <w:p w14:paraId="5F21553B" w14:textId="77777777" w:rsidR="00583CA1" w:rsidRDefault="00583CA1" w:rsidP="00602D3D">
            <w:pPr>
              <w:spacing w:after="0" w:line="240" w:lineRule="auto"/>
              <w:jc w:val="center"/>
              <w:rPr>
                <w:rFonts w:ascii="Monotype Corsiva" w:hAnsi="Monotype Corsiva"/>
              </w:rPr>
            </w:pPr>
            <w:r>
              <w:rPr>
                <w:rFonts w:ascii="Monotype Corsiva" w:hAnsi="Monotype Corsiva"/>
              </w:rPr>
              <w:t>16.30 spoveď</w:t>
            </w:r>
          </w:p>
          <w:p w14:paraId="6930AB47" w14:textId="03447045" w:rsidR="004F1510" w:rsidRPr="00871915" w:rsidRDefault="00583CA1" w:rsidP="00602D3D">
            <w:pPr>
              <w:spacing w:after="0" w:line="240" w:lineRule="auto"/>
              <w:jc w:val="center"/>
              <w:rPr>
                <w:rFonts w:ascii="Monotype Corsiva" w:hAnsi="Monotype Corsiva"/>
              </w:rPr>
            </w:pPr>
            <w:r>
              <w:rPr>
                <w:rFonts w:ascii="Monotype Corsiva" w:hAnsi="Monotype Corsiva"/>
              </w:rPr>
              <w:t>18.00 +Viera (</w:t>
            </w:r>
            <w:proofErr w:type="spellStart"/>
            <w:r>
              <w:rPr>
                <w:rFonts w:ascii="Monotype Corsiva" w:hAnsi="Monotype Corsiva"/>
              </w:rPr>
              <w:t>r.Medešiová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146" w:type="dxa"/>
            <w:gridSpan w:val="2"/>
            <w:shd w:val="clear" w:color="auto" w:fill="FFFFFF" w:themeFill="background1"/>
            <w:vAlign w:val="center"/>
          </w:tcPr>
          <w:p w14:paraId="0B27AC12" w14:textId="5BE432D5" w:rsidR="004F1510" w:rsidRPr="00871915" w:rsidRDefault="004F1510" w:rsidP="00602D3D">
            <w:pPr>
              <w:spacing w:after="0" w:line="240" w:lineRule="auto"/>
              <w:jc w:val="center"/>
              <w:rPr>
                <w:rFonts w:ascii="Monotype Corsiva" w:hAnsi="Monotype Corsiva"/>
              </w:rPr>
            </w:pPr>
          </w:p>
        </w:tc>
      </w:tr>
      <w:tr w:rsidR="00583CA1" w:rsidRPr="00871915" w14:paraId="2274C5B6" w14:textId="77777777" w:rsidTr="00583CA1">
        <w:trPr>
          <w:trHeight w:val="126"/>
          <w:jc w:val="center"/>
        </w:trPr>
        <w:tc>
          <w:tcPr>
            <w:tcW w:w="701" w:type="dxa"/>
            <w:vMerge w:val="restart"/>
            <w:shd w:val="clear" w:color="auto" w:fill="F2F2F2" w:themeFill="background1" w:themeFillShade="F2"/>
            <w:vAlign w:val="center"/>
          </w:tcPr>
          <w:p w14:paraId="1A19578C" w14:textId="77777777" w:rsidR="00583CA1" w:rsidRPr="00DB396A" w:rsidRDefault="00583CA1" w:rsidP="00602D3D">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59406488" w14:textId="6009D9E8" w:rsidR="00583CA1" w:rsidRPr="00DB396A" w:rsidRDefault="00583CA1" w:rsidP="00602D3D">
            <w:pPr>
              <w:spacing w:after="0"/>
              <w:jc w:val="center"/>
              <w:rPr>
                <w:rFonts w:ascii="Monotype Corsiva" w:hAnsi="Monotype Corsiva"/>
                <w:b/>
                <w:bCs/>
              </w:rPr>
            </w:pPr>
            <w:r>
              <w:rPr>
                <w:rFonts w:ascii="Monotype Corsiva" w:hAnsi="Monotype Corsiva"/>
                <w:b/>
                <w:bCs/>
              </w:rPr>
              <w:t>28.11.</w:t>
            </w:r>
          </w:p>
        </w:tc>
        <w:tc>
          <w:tcPr>
            <w:tcW w:w="6914" w:type="dxa"/>
            <w:gridSpan w:val="5"/>
            <w:shd w:val="clear" w:color="auto" w:fill="FDE9D9" w:themeFill="accent6" w:themeFillTint="33"/>
            <w:vAlign w:val="center"/>
          </w:tcPr>
          <w:p w14:paraId="165DAAF9" w14:textId="1E683652" w:rsidR="00583CA1" w:rsidRPr="00871915" w:rsidRDefault="00583CA1" w:rsidP="00602D3D">
            <w:pPr>
              <w:spacing w:after="0" w:line="240" w:lineRule="auto"/>
              <w:jc w:val="center"/>
              <w:rPr>
                <w:rFonts w:ascii="Monotype Corsiva" w:hAnsi="Monotype Corsiva"/>
                <w:color w:val="FF0000"/>
              </w:rPr>
            </w:pPr>
            <w:r>
              <w:rPr>
                <w:rFonts w:ascii="Monotype Corsiva" w:hAnsi="Monotype Corsiva"/>
                <w:sz w:val="24"/>
                <w:szCs w:val="24"/>
              </w:rPr>
              <w:t>Svätý prepodobný mučeník Štefan Nový</w:t>
            </w:r>
          </w:p>
        </w:tc>
      </w:tr>
      <w:tr w:rsidR="002B2560" w:rsidRPr="00871915" w14:paraId="3F9EC254" w14:textId="77777777" w:rsidTr="0079715B">
        <w:trPr>
          <w:trHeight w:val="256"/>
          <w:jc w:val="center"/>
        </w:trPr>
        <w:tc>
          <w:tcPr>
            <w:tcW w:w="701" w:type="dxa"/>
            <w:vMerge/>
            <w:shd w:val="clear" w:color="auto" w:fill="F2F2F2" w:themeFill="background1" w:themeFillShade="F2"/>
            <w:vAlign w:val="center"/>
          </w:tcPr>
          <w:p w14:paraId="74D193E2"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27232ADB" w14:textId="1DE26B3A" w:rsidR="004F1510" w:rsidRPr="00871915" w:rsidRDefault="00583CA1" w:rsidP="00602D3D">
            <w:pPr>
              <w:spacing w:after="0" w:line="240" w:lineRule="auto"/>
              <w:jc w:val="center"/>
              <w:rPr>
                <w:rFonts w:ascii="Monotype Corsiva" w:hAnsi="Monotype Corsiva"/>
              </w:rPr>
            </w:pPr>
            <w:r>
              <w:rPr>
                <w:rFonts w:ascii="Monotype Corsiva" w:hAnsi="Monotype Corsiva"/>
              </w:rPr>
              <w:t>8.00</w:t>
            </w:r>
          </w:p>
        </w:tc>
        <w:tc>
          <w:tcPr>
            <w:tcW w:w="2334" w:type="dxa"/>
            <w:shd w:val="clear" w:color="auto" w:fill="FFFFFF" w:themeFill="background1"/>
            <w:vAlign w:val="center"/>
          </w:tcPr>
          <w:p w14:paraId="0B2FE0D0" w14:textId="261EB1A2" w:rsidR="004F1510" w:rsidRPr="00871915" w:rsidRDefault="004F1510" w:rsidP="00602D3D">
            <w:pPr>
              <w:spacing w:after="0" w:line="240" w:lineRule="auto"/>
              <w:jc w:val="center"/>
              <w:rPr>
                <w:rFonts w:ascii="Monotype Corsiva" w:hAnsi="Monotype Corsiva"/>
              </w:rPr>
            </w:pPr>
          </w:p>
        </w:tc>
        <w:tc>
          <w:tcPr>
            <w:tcW w:w="2146" w:type="dxa"/>
            <w:gridSpan w:val="2"/>
            <w:shd w:val="clear" w:color="auto" w:fill="FFFFFF" w:themeFill="background1"/>
            <w:vAlign w:val="center"/>
          </w:tcPr>
          <w:p w14:paraId="46D04974" w14:textId="77777777" w:rsidR="004F1510" w:rsidRPr="00871915" w:rsidRDefault="004F1510" w:rsidP="00602D3D">
            <w:pPr>
              <w:spacing w:after="0" w:line="240" w:lineRule="auto"/>
              <w:jc w:val="center"/>
              <w:rPr>
                <w:rFonts w:ascii="Monotype Corsiva" w:hAnsi="Monotype Corsiva"/>
              </w:rPr>
            </w:pPr>
          </w:p>
        </w:tc>
      </w:tr>
      <w:tr w:rsidR="002A475B" w:rsidRPr="00B85E9F" w14:paraId="0CC3FD43" w14:textId="77777777" w:rsidTr="000A5691">
        <w:trPr>
          <w:trHeight w:val="285"/>
          <w:jc w:val="center"/>
        </w:trPr>
        <w:tc>
          <w:tcPr>
            <w:tcW w:w="701" w:type="dxa"/>
            <w:vMerge w:val="restart"/>
            <w:shd w:val="clear" w:color="auto" w:fill="F2F2F2" w:themeFill="background1" w:themeFillShade="F2"/>
            <w:vAlign w:val="center"/>
          </w:tcPr>
          <w:p w14:paraId="4891EC87" w14:textId="77777777" w:rsidR="002A475B" w:rsidRPr="00DB396A" w:rsidRDefault="002A475B" w:rsidP="00602D3D">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212BD2FB" w14:textId="24A4DCA7" w:rsidR="002A475B" w:rsidRPr="00DB396A" w:rsidRDefault="002A475B" w:rsidP="00602D3D">
            <w:pPr>
              <w:spacing w:after="0"/>
              <w:jc w:val="center"/>
              <w:rPr>
                <w:rFonts w:ascii="Monotype Corsiva" w:hAnsi="Monotype Corsiva"/>
                <w:b/>
                <w:bCs/>
              </w:rPr>
            </w:pPr>
            <w:r>
              <w:rPr>
                <w:rFonts w:ascii="Monotype Corsiva" w:hAnsi="Monotype Corsiva"/>
                <w:b/>
                <w:bCs/>
              </w:rPr>
              <w:t>2</w:t>
            </w:r>
            <w:r w:rsidR="00583CA1">
              <w:rPr>
                <w:rFonts w:ascii="Monotype Corsiva" w:hAnsi="Monotype Corsiva"/>
                <w:b/>
                <w:bCs/>
              </w:rPr>
              <w:t>9</w:t>
            </w:r>
            <w:r>
              <w:rPr>
                <w:rFonts w:ascii="Monotype Corsiva" w:hAnsi="Monotype Corsiva"/>
                <w:b/>
                <w:bCs/>
              </w:rPr>
              <w:t>.11.</w:t>
            </w:r>
          </w:p>
        </w:tc>
        <w:tc>
          <w:tcPr>
            <w:tcW w:w="6914" w:type="dxa"/>
            <w:gridSpan w:val="5"/>
            <w:shd w:val="clear" w:color="auto" w:fill="FDE9D9" w:themeFill="accent6" w:themeFillTint="33"/>
            <w:vAlign w:val="center"/>
          </w:tcPr>
          <w:p w14:paraId="2949BC27" w14:textId="6579E6E8" w:rsidR="002A475B" w:rsidRPr="00FE190D" w:rsidRDefault="00583CA1" w:rsidP="002A475B">
            <w:pPr>
              <w:spacing w:after="0" w:line="240" w:lineRule="auto"/>
              <w:jc w:val="center"/>
              <w:rPr>
                <w:rFonts w:ascii="Monotype Corsiva" w:hAnsi="Monotype Corsiva"/>
              </w:rPr>
            </w:pPr>
            <w:r>
              <w:rPr>
                <w:rFonts w:ascii="Monotype Corsiva" w:hAnsi="Monotype Corsiva"/>
              </w:rPr>
              <w:t xml:space="preserve">Svätý mučeník </w:t>
            </w:r>
            <w:proofErr w:type="spellStart"/>
            <w:r>
              <w:rPr>
                <w:rFonts w:ascii="Monotype Corsiva" w:hAnsi="Monotype Corsiva"/>
              </w:rPr>
              <w:t>Paramon</w:t>
            </w:r>
            <w:proofErr w:type="spellEnd"/>
            <w:r>
              <w:rPr>
                <w:rFonts w:ascii="Monotype Corsiva" w:hAnsi="Monotype Corsiva"/>
              </w:rPr>
              <w:t xml:space="preserve">, svätý mučeník </w:t>
            </w:r>
            <w:proofErr w:type="spellStart"/>
            <w:r>
              <w:rPr>
                <w:rFonts w:ascii="Monotype Corsiva" w:hAnsi="Monotype Corsiva"/>
              </w:rPr>
              <w:t>Filumen</w:t>
            </w:r>
            <w:proofErr w:type="spellEnd"/>
          </w:p>
        </w:tc>
      </w:tr>
      <w:tr w:rsidR="002B2560" w:rsidRPr="00871915" w14:paraId="70B4F7CA" w14:textId="77777777" w:rsidTr="0079715B">
        <w:trPr>
          <w:trHeight w:val="66"/>
          <w:jc w:val="center"/>
        </w:trPr>
        <w:tc>
          <w:tcPr>
            <w:tcW w:w="701" w:type="dxa"/>
            <w:vMerge/>
            <w:shd w:val="clear" w:color="auto" w:fill="F2F2F2" w:themeFill="background1" w:themeFillShade="F2"/>
            <w:vAlign w:val="center"/>
          </w:tcPr>
          <w:p w14:paraId="55D7A5B1"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auto"/>
            <w:vAlign w:val="center"/>
          </w:tcPr>
          <w:p w14:paraId="4CFC5389" w14:textId="7596451C" w:rsidR="00F1791E" w:rsidRPr="0046413C" w:rsidRDefault="00583CA1" w:rsidP="00602D3D">
            <w:pPr>
              <w:spacing w:after="0" w:line="240" w:lineRule="auto"/>
              <w:jc w:val="center"/>
              <w:rPr>
                <w:rFonts w:ascii="Monotype Corsiva" w:hAnsi="Monotype Corsiva"/>
              </w:rPr>
            </w:pPr>
            <w:r>
              <w:rPr>
                <w:rFonts w:ascii="Monotype Corsiva" w:hAnsi="Monotype Corsiva"/>
              </w:rPr>
              <w:t>16.30 +Mária, Michal, Tibor (</w:t>
            </w:r>
            <w:proofErr w:type="spellStart"/>
            <w:r>
              <w:rPr>
                <w:rFonts w:ascii="Monotype Corsiva" w:hAnsi="Monotype Corsiva"/>
              </w:rPr>
              <w:t>r.Tkačová</w:t>
            </w:r>
            <w:proofErr w:type="spellEnd"/>
            <w:r>
              <w:rPr>
                <w:rFonts w:ascii="Monotype Corsiva" w:hAnsi="Monotype Corsiva"/>
              </w:rPr>
              <w:t>)</w:t>
            </w:r>
          </w:p>
        </w:tc>
        <w:tc>
          <w:tcPr>
            <w:tcW w:w="2334" w:type="dxa"/>
            <w:shd w:val="clear" w:color="auto" w:fill="auto"/>
            <w:vAlign w:val="center"/>
          </w:tcPr>
          <w:p w14:paraId="071D9F9E" w14:textId="2C08BB7F" w:rsidR="00F1791E" w:rsidRPr="00871915" w:rsidRDefault="00F1791E" w:rsidP="00602D3D">
            <w:pPr>
              <w:spacing w:after="0" w:line="240" w:lineRule="auto"/>
              <w:jc w:val="center"/>
              <w:rPr>
                <w:rFonts w:ascii="Monotype Corsiva" w:hAnsi="Monotype Corsiva"/>
              </w:rPr>
            </w:pPr>
          </w:p>
        </w:tc>
        <w:tc>
          <w:tcPr>
            <w:tcW w:w="2146" w:type="dxa"/>
            <w:gridSpan w:val="2"/>
            <w:shd w:val="clear" w:color="auto" w:fill="auto"/>
            <w:vAlign w:val="center"/>
          </w:tcPr>
          <w:p w14:paraId="168112A5" w14:textId="17C4497D" w:rsidR="004F1510" w:rsidRPr="00871915" w:rsidRDefault="004F1510" w:rsidP="00602D3D">
            <w:pPr>
              <w:spacing w:after="0" w:line="240" w:lineRule="auto"/>
              <w:jc w:val="center"/>
              <w:rPr>
                <w:rFonts w:ascii="Monotype Corsiva" w:hAnsi="Monotype Corsiva"/>
              </w:rPr>
            </w:pPr>
          </w:p>
        </w:tc>
      </w:tr>
      <w:tr w:rsidR="004F1510" w:rsidRPr="0046413C" w14:paraId="2DE8F8CA" w14:textId="77777777" w:rsidTr="0079715B">
        <w:trPr>
          <w:trHeight w:val="120"/>
          <w:jc w:val="center"/>
        </w:trPr>
        <w:tc>
          <w:tcPr>
            <w:tcW w:w="701" w:type="dxa"/>
            <w:vMerge w:val="restart"/>
            <w:shd w:val="clear" w:color="auto" w:fill="F2F2F2" w:themeFill="background1" w:themeFillShade="F2"/>
            <w:vAlign w:val="center"/>
          </w:tcPr>
          <w:p w14:paraId="6992F4E5" w14:textId="77777777" w:rsidR="004F1510" w:rsidRDefault="004F1510" w:rsidP="00602D3D">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5C9E06A" w14:textId="4A8BC1FE" w:rsidR="004F1510" w:rsidRPr="00DB396A" w:rsidRDefault="00583CA1" w:rsidP="00602D3D">
            <w:pPr>
              <w:spacing w:after="0"/>
              <w:jc w:val="center"/>
              <w:rPr>
                <w:rFonts w:ascii="Monotype Corsiva" w:hAnsi="Monotype Corsiva"/>
                <w:b/>
                <w:bCs/>
              </w:rPr>
            </w:pPr>
            <w:r>
              <w:rPr>
                <w:rFonts w:ascii="Monotype Corsiva" w:hAnsi="Monotype Corsiva"/>
                <w:b/>
                <w:bCs/>
              </w:rPr>
              <w:t>30</w:t>
            </w:r>
            <w:r w:rsidR="004F1510">
              <w:rPr>
                <w:rFonts w:ascii="Monotype Corsiva" w:hAnsi="Monotype Corsiva"/>
                <w:b/>
                <w:bCs/>
              </w:rPr>
              <w:t>.11.</w:t>
            </w:r>
          </w:p>
        </w:tc>
        <w:tc>
          <w:tcPr>
            <w:tcW w:w="6914" w:type="dxa"/>
            <w:gridSpan w:val="5"/>
            <w:shd w:val="clear" w:color="auto" w:fill="FDE9D9" w:themeFill="accent6" w:themeFillTint="33"/>
            <w:vAlign w:val="center"/>
          </w:tcPr>
          <w:p w14:paraId="6CB31992" w14:textId="30E093D5" w:rsidR="004F1510" w:rsidRPr="0046413C" w:rsidRDefault="00583CA1" w:rsidP="00602D3D">
            <w:pPr>
              <w:spacing w:after="0" w:line="240" w:lineRule="auto"/>
              <w:jc w:val="center"/>
              <w:rPr>
                <w:rFonts w:ascii="Monotype Corsiva" w:hAnsi="Monotype Corsiva"/>
                <w:sz w:val="20"/>
                <w:szCs w:val="20"/>
              </w:rPr>
            </w:pPr>
            <w:r>
              <w:rPr>
                <w:rFonts w:ascii="Monotype Corsiva" w:hAnsi="Monotype Corsiva"/>
              </w:rPr>
              <w:t xml:space="preserve">Svätý apoštol Andrej </w:t>
            </w:r>
            <w:proofErr w:type="spellStart"/>
            <w:r>
              <w:rPr>
                <w:rFonts w:ascii="Monotype Corsiva" w:hAnsi="Monotype Corsiva"/>
              </w:rPr>
              <w:t>Prvopovolaný</w:t>
            </w:r>
            <w:proofErr w:type="spellEnd"/>
          </w:p>
        </w:tc>
      </w:tr>
      <w:tr w:rsidR="002B2560" w:rsidRPr="00871915" w14:paraId="333A0E8A" w14:textId="77777777" w:rsidTr="0079715B">
        <w:trPr>
          <w:trHeight w:val="120"/>
          <w:jc w:val="center"/>
        </w:trPr>
        <w:tc>
          <w:tcPr>
            <w:tcW w:w="701" w:type="dxa"/>
            <w:vMerge/>
            <w:shd w:val="clear" w:color="auto" w:fill="F2F2F2" w:themeFill="background1" w:themeFillShade="F2"/>
            <w:vAlign w:val="center"/>
          </w:tcPr>
          <w:p w14:paraId="5D9D35DF"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732899B4" w14:textId="792B5D6C" w:rsidR="00583CA1" w:rsidRPr="00871915" w:rsidRDefault="00583CA1" w:rsidP="00583CA1">
            <w:pPr>
              <w:spacing w:after="0" w:line="240" w:lineRule="auto"/>
              <w:jc w:val="center"/>
              <w:rPr>
                <w:rFonts w:ascii="Monotype Corsiva" w:hAnsi="Monotype Corsiva"/>
              </w:rPr>
            </w:pPr>
          </w:p>
        </w:tc>
        <w:tc>
          <w:tcPr>
            <w:tcW w:w="2334" w:type="dxa"/>
            <w:shd w:val="clear" w:color="auto" w:fill="FFFFFF" w:themeFill="background1"/>
            <w:vAlign w:val="center"/>
          </w:tcPr>
          <w:p w14:paraId="779D8B98" w14:textId="77777777" w:rsidR="004F1510" w:rsidRPr="00871915" w:rsidRDefault="004F1510" w:rsidP="00602D3D">
            <w:pPr>
              <w:spacing w:after="0" w:line="240" w:lineRule="auto"/>
              <w:rPr>
                <w:rFonts w:ascii="Monotype Corsiva" w:hAnsi="Monotype Corsiva"/>
              </w:rPr>
            </w:pPr>
          </w:p>
        </w:tc>
        <w:tc>
          <w:tcPr>
            <w:tcW w:w="2146" w:type="dxa"/>
            <w:gridSpan w:val="2"/>
            <w:shd w:val="clear" w:color="auto" w:fill="FFFFFF" w:themeFill="background1"/>
            <w:vAlign w:val="center"/>
          </w:tcPr>
          <w:p w14:paraId="4EE9140A" w14:textId="77777777" w:rsidR="00583CA1" w:rsidRDefault="00583CA1" w:rsidP="00583CA1">
            <w:pPr>
              <w:spacing w:after="0" w:line="240" w:lineRule="auto"/>
              <w:jc w:val="center"/>
              <w:rPr>
                <w:rFonts w:ascii="Monotype Corsiva" w:hAnsi="Monotype Corsiva"/>
              </w:rPr>
            </w:pPr>
            <w:r>
              <w:rPr>
                <w:rFonts w:ascii="Monotype Corsiva" w:hAnsi="Monotype Corsiva"/>
              </w:rPr>
              <w:t>16.30 spoveď</w:t>
            </w:r>
          </w:p>
          <w:p w14:paraId="72013423" w14:textId="0446A993" w:rsidR="00583CA1" w:rsidRPr="00871915" w:rsidRDefault="00583CA1" w:rsidP="00583CA1">
            <w:pPr>
              <w:spacing w:after="0" w:line="240" w:lineRule="auto"/>
              <w:jc w:val="center"/>
              <w:rPr>
                <w:rFonts w:ascii="Monotype Corsiva" w:hAnsi="Monotype Corsiva"/>
              </w:rPr>
            </w:pPr>
            <w:r>
              <w:rPr>
                <w:rFonts w:ascii="Monotype Corsiva" w:hAnsi="Monotype Corsiva"/>
              </w:rPr>
              <w:t>17.30 liturgia</w:t>
            </w:r>
          </w:p>
        </w:tc>
      </w:tr>
      <w:tr w:rsidR="004F1510" w:rsidRPr="0046413C" w14:paraId="2A1ED977" w14:textId="77777777" w:rsidTr="0079715B">
        <w:trPr>
          <w:trHeight w:val="285"/>
          <w:jc w:val="center"/>
        </w:trPr>
        <w:tc>
          <w:tcPr>
            <w:tcW w:w="701" w:type="dxa"/>
            <w:vMerge w:val="restart"/>
            <w:shd w:val="clear" w:color="auto" w:fill="F2F2F2" w:themeFill="background1" w:themeFillShade="F2"/>
            <w:vAlign w:val="center"/>
          </w:tcPr>
          <w:p w14:paraId="554C864B" w14:textId="77777777" w:rsidR="004F1510" w:rsidRPr="00DB396A" w:rsidRDefault="004F1510" w:rsidP="00602D3D">
            <w:pPr>
              <w:spacing w:after="0" w:line="192" w:lineRule="auto"/>
              <w:jc w:val="center"/>
              <w:rPr>
                <w:rFonts w:ascii="Monotype Corsiva" w:hAnsi="Monotype Corsiva"/>
                <w:b/>
                <w:bCs/>
              </w:rPr>
            </w:pPr>
            <w:r w:rsidRPr="00DB396A">
              <w:rPr>
                <w:rFonts w:ascii="Monotype Corsiva" w:hAnsi="Monotype Corsiva"/>
                <w:b/>
                <w:bCs/>
              </w:rPr>
              <w:t>Pi</w:t>
            </w:r>
          </w:p>
          <w:p w14:paraId="73C8D3FE" w14:textId="0F28BAF2" w:rsidR="004F1510" w:rsidRPr="00DB396A" w:rsidRDefault="00583CA1" w:rsidP="00602D3D">
            <w:pPr>
              <w:spacing w:after="0" w:line="192" w:lineRule="auto"/>
              <w:jc w:val="center"/>
              <w:rPr>
                <w:rFonts w:ascii="Monotype Corsiva" w:hAnsi="Monotype Corsiva"/>
                <w:b/>
                <w:bCs/>
              </w:rPr>
            </w:pPr>
            <w:r>
              <w:rPr>
                <w:rFonts w:ascii="Monotype Corsiva" w:hAnsi="Monotype Corsiva"/>
                <w:b/>
                <w:bCs/>
              </w:rPr>
              <w:t>1</w:t>
            </w:r>
            <w:r w:rsidR="004F1510">
              <w:rPr>
                <w:rFonts w:ascii="Monotype Corsiva" w:hAnsi="Monotype Corsiva"/>
                <w:b/>
                <w:bCs/>
              </w:rPr>
              <w:t>.1</w:t>
            </w:r>
            <w:r>
              <w:rPr>
                <w:rFonts w:ascii="Monotype Corsiva" w:hAnsi="Monotype Corsiva"/>
                <w:b/>
                <w:bCs/>
              </w:rPr>
              <w:t>2.</w:t>
            </w:r>
            <w:r w:rsidR="004F1510" w:rsidRPr="00DB396A">
              <w:rPr>
                <w:rFonts w:ascii="Monotype Corsiva" w:hAnsi="Monotype Corsiva"/>
                <w:b/>
                <w:bCs/>
                <w:noProof/>
              </w:rPr>
              <w:t xml:space="preserve"> </w:t>
            </w:r>
          </w:p>
        </w:tc>
        <w:tc>
          <w:tcPr>
            <w:tcW w:w="6914" w:type="dxa"/>
            <w:gridSpan w:val="5"/>
            <w:shd w:val="clear" w:color="auto" w:fill="FDE9D9" w:themeFill="accent6" w:themeFillTint="33"/>
            <w:vAlign w:val="center"/>
          </w:tcPr>
          <w:p w14:paraId="7A79B4ED" w14:textId="6369DC59" w:rsidR="004F1510" w:rsidRPr="0046413C" w:rsidRDefault="00583CA1" w:rsidP="00602D3D">
            <w:pPr>
              <w:spacing w:after="0" w:line="240" w:lineRule="auto"/>
              <w:jc w:val="center"/>
              <w:rPr>
                <w:rFonts w:ascii="Monotype Corsiva" w:hAnsi="Monotype Corsiva"/>
                <w:b/>
                <w:bCs/>
                <w:sz w:val="20"/>
                <w:szCs w:val="20"/>
              </w:rPr>
            </w:pPr>
            <w:r>
              <w:rPr>
                <w:rFonts w:ascii="Monotype Corsiva" w:hAnsi="Monotype Corsiva"/>
              </w:rPr>
              <w:t xml:space="preserve">Svätý prorok </w:t>
            </w:r>
            <w:proofErr w:type="spellStart"/>
            <w:r>
              <w:rPr>
                <w:rFonts w:ascii="Monotype Corsiva" w:hAnsi="Monotype Corsiva"/>
              </w:rPr>
              <w:t>Nahum</w:t>
            </w:r>
            <w:proofErr w:type="spellEnd"/>
          </w:p>
        </w:tc>
      </w:tr>
      <w:tr w:rsidR="002B2560" w:rsidRPr="00871915" w14:paraId="0770A830" w14:textId="77777777" w:rsidTr="0079715B">
        <w:trPr>
          <w:trHeight w:val="285"/>
          <w:jc w:val="center"/>
        </w:trPr>
        <w:tc>
          <w:tcPr>
            <w:tcW w:w="701" w:type="dxa"/>
            <w:vMerge/>
            <w:shd w:val="clear" w:color="auto" w:fill="F2F2F2" w:themeFill="background1" w:themeFillShade="F2"/>
            <w:vAlign w:val="center"/>
          </w:tcPr>
          <w:p w14:paraId="7C897D53" w14:textId="77777777" w:rsidR="004F1510" w:rsidRPr="00DB396A" w:rsidRDefault="004F1510" w:rsidP="00602D3D">
            <w:pPr>
              <w:spacing w:after="0" w:line="192" w:lineRule="auto"/>
              <w:jc w:val="center"/>
              <w:rPr>
                <w:rFonts w:ascii="Monotype Corsiva" w:hAnsi="Monotype Corsiva"/>
                <w:b/>
                <w:bCs/>
              </w:rPr>
            </w:pPr>
          </w:p>
        </w:tc>
        <w:tc>
          <w:tcPr>
            <w:tcW w:w="2434" w:type="dxa"/>
            <w:gridSpan w:val="2"/>
            <w:shd w:val="clear" w:color="auto" w:fill="FFFFFF" w:themeFill="background1"/>
            <w:vAlign w:val="center"/>
          </w:tcPr>
          <w:p w14:paraId="06A0E896" w14:textId="77777777" w:rsidR="004F1510" w:rsidRDefault="00583CA1" w:rsidP="00602D3D">
            <w:pPr>
              <w:spacing w:after="0" w:line="240" w:lineRule="auto"/>
              <w:jc w:val="center"/>
              <w:rPr>
                <w:rFonts w:ascii="Monotype Corsiva" w:hAnsi="Monotype Corsiva"/>
              </w:rPr>
            </w:pPr>
            <w:r>
              <w:rPr>
                <w:rFonts w:ascii="Monotype Corsiva" w:hAnsi="Monotype Corsiva"/>
              </w:rPr>
              <w:t>16.30 spoveď</w:t>
            </w:r>
          </w:p>
          <w:p w14:paraId="4199C3DA" w14:textId="5715E8FA" w:rsidR="00583CA1" w:rsidRPr="00871915" w:rsidRDefault="00583CA1" w:rsidP="00602D3D">
            <w:pPr>
              <w:spacing w:after="0" w:line="240" w:lineRule="auto"/>
              <w:jc w:val="center"/>
              <w:rPr>
                <w:rFonts w:ascii="Monotype Corsiva" w:hAnsi="Monotype Corsiva"/>
              </w:rPr>
            </w:pPr>
            <w:r>
              <w:rPr>
                <w:rFonts w:ascii="Monotype Corsiva" w:hAnsi="Monotype Corsiva"/>
              </w:rPr>
              <w:t>18.00 *ZBP ruženec</w:t>
            </w:r>
          </w:p>
        </w:tc>
        <w:tc>
          <w:tcPr>
            <w:tcW w:w="2334" w:type="dxa"/>
            <w:shd w:val="clear" w:color="auto" w:fill="FFFFFF" w:themeFill="background1"/>
            <w:vAlign w:val="center"/>
          </w:tcPr>
          <w:p w14:paraId="42FB4ED9" w14:textId="7393C0D5" w:rsidR="004F1510" w:rsidRPr="002A475B" w:rsidRDefault="004F1510" w:rsidP="00602D3D">
            <w:pPr>
              <w:spacing w:after="0" w:line="240" w:lineRule="auto"/>
              <w:jc w:val="center"/>
              <w:rPr>
                <w:rFonts w:ascii="Monotype Corsiva" w:hAnsi="Monotype Corsiva"/>
                <w:sz w:val="20"/>
                <w:szCs w:val="20"/>
              </w:rPr>
            </w:pPr>
          </w:p>
        </w:tc>
        <w:tc>
          <w:tcPr>
            <w:tcW w:w="2146" w:type="dxa"/>
            <w:gridSpan w:val="2"/>
            <w:shd w:val="clear" w:color="auto" w:fill="FFFFFF" w:themeFill="background1"/>
            <w:vAlign w:val="center"/>
          </w:tcPr>
          <w:p w14:paraId="3E0CADB4" w14:textId="77777777" w:rsidR="004F1510" w:rsidRPr="00871915" w:rsidRDefault="004F1510" w:rsidP="00602D3D">
            <w:pPr>
              <w:spacing w:after="0" w:line="240" w:lineRule="auto"/>
              <w:jc w:val="center"/>
              <w:rPr>
                <w:rFonts w:ascii="Monotype Corsiva" w:hAnsi="Monotype Corsiva"/>
              </w:rPr>
            </w:pPr>
          </w:p>
        </w:tc>
      </w:tr>
      <w:tr w:rsidR="004F1510" w:rsidRPr="00BB4239" w14:paraId="4F8F39F0" w14:textId="77777777" w:rsidTr="0079715B">
        <w:trPr>
          <w:trHeight w:val="285"/>
          <w:jc w:val="center"/>
        </w:trPr>
        <w:tc>
          <w:tcPr>
            <w:tcW w:w="701" w:type="dxa"/>
            <w:vMerge w:val="restart"/>
            <w:shd w:val="clear" w:color="auto" w:fill="F2F2F2" w:themeFill="background1" w:themeFillShade="F2"/>
            <w:vAlign w:val="center"/>
          </w:tcPr>
          <w:p w14:paraId="07F0EC18" w14:textId="77777777" w:rsidR="004F1510" w:rsidRPr="00DB396A" w:rsidRDefault="004F1510" w:rsidP="00602D3D">
            <w:pPr>
              <w:spacing w:after="0"/>
              <w:jc w:val="center"/>
              <w:rPr>
                <w:rFonts w:ascii="Monotype Corsiva" w:hAnsi="Monotype Corsiva"/>
                <w:b/>
                <w:bCs/>
              </w:rPr>
            </w:pPr>
            <w:r w:rsidRPr="00DB396A">
              <w:rPr>
                <w:rFonts w:ascii="Monotype Corsiva" w:hAnsi="Monotype Corsiva"/>
                <w:b/>
                <w:bCs/>
              </w:rPr>
              <w:t>So</w:t>
            </w:r>
          </w:p>
          <w:p w14:paraId="409E001A" w14:textId="645BBF3E" w:rsidR="004F1510" w:rsidRPr="00DB396A" w:rsidRDefault="0071132E" w:rsidP="00602D3D">
            <w:pPr>
              <w:spacing w:after="0"/>
              <w:jc w:val="center"/>
              <w:rPr>
                <w:rFonts w:ascii="Monotype Corsiva" w:hAnsi="Monotype Corsiva"/>
                <w:b/>
                <w:bCs/>
              </w:rPr>
            </w:pPr>
            <w:r>
              <w:rPr>
                <w:rFonts w:ascii="Monotype Corsiva" w:hAnsi="Monotype Corsiva"/>
                <w:b/>
                <w:bCs/>
              </w:rPr>
              <w:t>2</w:t>
            </w:r>
            <w:r w:rsidR="004F1510">
              <w:rPr>
                <w:rFonts w:ascii="Monotype Corsiva" w:hAnsi="Monotype Corsiva"/>
                <w:b/>
                <w:bCs/>
              </w:rPr>
              <w:t>.1</w:t>
            </w:r>
            <w:r w:rsidR="00583CA1">
              <w:rPr>
                <w:rFonts w:ascii="Monotype Corsiva" w:hAnsi="Monotype Corsiva"/>
                <w:b/>
                <w:bCs/>
              </w:rPr>
              <w:t>2</w:t>
            </w:r>
            <w:r w:rsidR="004F1510">
              <w:rPr>
                <w:rFonts w:ascii="Monotype Corsiva" w:hAnsi="Monotype Corsiva"/>
                <w:b/>
                <w:bCs/>
              </w:rPr>
              <w:t>.</w:t>
            </w:r>
          </w:p>
        </w:tc>
        <w:tc>
          <w:tcPr>
            <w:tcW w:w="6914" w:type="dxa"/>
            <w:gridSpan w:val="5"/>
            <w:shd w:val="clear" w:color="auto" w:fill="FDE9D9" w:themeFill="accent6" w:themeFillTint="33"/>
            <w:vAlign w:val="center"/>
          </w:tcPr>
          <w:p w14:paraId="0876C5CF" w14:textId="0452FC70" w:rsidR="004F1510" w:rsidRPr="00BB4239" w:rsidRDefault="00583CA1" w:rsidP="00602D3D">
            <w:pPr>
              <w:spacing w:after="0" w:line="240" w:lineRule="auto"/>
              <w:jc w:val="center"/>
              <w:rPr>
                <w:rFonts w:ascii="Monotype Corsiva" w:hAnsi="Monotype Corsiva"/>
                <w:color w:val="FF0000"/>
              </w:rPr>
            </w:pPr>
            <w:r>
              <w:rPr>
                <w:rFonts w:ascii="Monotype Corsiva" w:hAnsi="Monotype Corsiva"/>
              </w:rPr>
              <w:t xml:space="preserve">Svätý prorok </w:t>
            </w:r>
            <w:proofErr w:type="spellStart"/>
            <w:r>
              <w:rPr>
                <w:rFonts w:ascii="Monotype Corsiva" w:hAnsi="Monotype Corsiva"/>
              </w:rPr>
              <w:t>Habakuk</w:t>
            </w:r>
            <w:proofErr w:type="spellEnd"/>
          </w:p>
        </w:tc>
      </w:tr>
      <w:tr w:rsidR="002B2560" w:rsidRPr="0044540B" w14:paraId="5BD713A1" w14:textId="77777777" w:rsidTr="0079715B">
        <w:trPr>
          <w:trHeight w:val="285"/>
          <w:jc w:val="center"/>
        </w:trPr>
        <w:tc>
          <w:tcPr>
            <w:tcW w:w="701" w:type="dxa"/>
            <w:vMerge/>
            <w:shd w:val="clear" w:color="auto" w:fill="F2F2F2" w:themeFill="background1" w:themeFillShade="F2"/>
            <w:vAlign w:val="center"/>
          </w:tcPr>
          <w:p w14:paraId="44AE9EAE" w14:textId="77777777" w:rsidR="004F1510" w:rsidRPr="00DB396A" w:rsidRDefault="004F1510" w:rsidP="00602D3D">
            <w:pPr>
              <w:spacing w:after="0"/>
              <w:jc w:val="center"/>
              <w:rPr>
                <w:rFonts w:ascii="Monotype Corsiva" w:hAnsi="Monotype Corsiva"/>
                <w:b/>
                <w:bCs/>
              </w:rPr>
            </w:pPr>
          </w:p>
        </w:tc>
        <w:tc>
          <w:tcPr>
            <w:tcW w:w="2434" w:type="dxa"/>
            <w:gridSpan w:val="2"/>
            <w:shd w:val="clear" w:color="auto" w:fill="FFFFFF" w:themeFill="background1"/>
            <w:vAlign w:val="center"/>
          </w:tcPr>
          <w:p w14:paraId="7A0A41AA" w14:textId="5742A0D5" w:rsidR="004F1510" w:rsidRPr="0044540B" w:rsidRDefault="004F1510" w:rsidP="00602D3D">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76860965" w14:textId="416BFABF" w:rsidR="004F1510" w:rsidRPr="00DF197C" w:rsidRDefault="00DF197C" w:rsidP="00602D3D">
            <w:pPr>
              <w:spacing w:after="0" w:line="240" w:lineRule="auto"/>
              <w:jc w:val="center"/>
              <w:rPr>
                <w:rFonts w:ascii="Monotype Corsiva" w:hAnsi="Monotype Corsiva"/>
              </w:rPr>
            </w:pPr>
            <w:r w:rsidRPr="00DF197C">
              <w:rPr>
                <w:rFonts w:ascii="Monotype Corsiva" w:hAnsi="Monotype Corsiva"/>
              </w:rPr>
              <w:t>17.00</w:t>
            </w:r>
            <w:r w:rsidRPr="00DF197C">
              <w:rPr>
                <w:rFonts w:ascii="Monotype Corsiva" w:hAnsi="Monotype Corsiva"/>
              </w:rPr>
              <w:t xml:space="preserve"> +Anna, Michal, Pavol, Jozef (</w:t>
            </w:r>
            <w:proofErr w:type="spellStart"/>
            <w:r w:rsidRPr="00DF197C">
              <w:rPr>
                <w:rFonts w:ascii="Monotype Corsiva" w:hAnsi="Monotype Corsiva"/>
              </w:rPr>
              <w:t>r.Marcinčinová</w:t>
            </w:r>
            <w:proofErr w:type="spellEnd"/>
            <w:r w:rsidRPr="00DF197C">
              <w:rPr>
                <w:rFonts w:ascii="Monotype Corsiva" w:hAnsi="Monotype Corsiva"/>
              </w:rPr>
              <w:t xml:space="preserve">) + </w:t>
            </w:r>
            <w:proofErr w:type="spellStart"/>
            <w:r w:rsidRPr="00DF197C">
              <w:rPr>
                <w:rFonts w:ascii="Monotype Corsiva" w:hAnsi="Monotype Corsiva"/>
              </w:rPr>
              <w:t>panychýda</w:t>
            </w:r>
            <w:proofErr w:type="spellEnd"/>
          </w:p>
        </w:tc>
        <w:tc>
          <w:tcPr>
            <w:tcW w:w="2146" w:type="dxa"/>
            <w:gridSpan w:val="2"/>
            <w:shd w:val="clear" w:color="auto" w:fill="FFFFFF" w:themeFill="background1"/>
            <w:vAlign w:val="center"/>
          </w:tcPr>
          <w:p w14:paraId="0F23649A" w14:textId="3F4E4DF0" w:rsidR="004F1510" w:rsidRPr="0044540B" w:rsidRDefault="004F1510" w:rsidP="00602D3D">
            <w:pPr>
              <w:spacing w:after="0" w:line="240" w:lineRule="auto"/>
              <w:jc w:val="center"/>
              <w:rPr>
                <w:rFonts w:ascii="Monotype Corsiva" w:hAnsi="Monotype Corsiva"/>
                <w:sz w:val="24"/>
                <w:szCs w:val="24"/>
              </w:rPr>
            </w:pPr>
          </w:p>
        </w:tc>
      </w:tr>
      <w:tr w:rsidR="002B2560" w:rsidRPr="0046413C" w14:paraId="38CA7CBC" w14:textId="77777777" w:rsidTr="0079715B">
        <w:trPr>
          <w:trHeight w:val="58"/>
          <w:jc w:val="center"/>
        </w:trPr>
        <w:tc>
          <w:tcPr>
            <w:tcW w:w="701" w:type="dxa"/>
            <w:vMerge w:val="restart"/>
            <w:shd w:val="clear" w:color="auto" w:fill="F2F2F2" w:themeFill="background1" w:themeFillShade="F2"/>
            <w:vAlign w:val="center"/>
          </w:tcPr>
          <w:p w14:paraId="6518DD5B" w14:textId="77777777" w:rsidR="004F1510" w:rsidRPr="00DB396A" w:rsidRDefault="004F1510" w:rsidP="00602D3D">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05F0CC0C" w14:textId="36E397D7" w:rsidR="004F1510" w:rsidRPr="00DB396A" w:rsidRDefault="00583CA1" w:rsidP="00602D3D">
            <w:pPr>
              <w:spacing w:after="0"/>
              <w:jc w:val="center"/>
              <w:rPr>
                <w:rFonts w:ascii="Monotype Corsiva" w:hAnsi="Monotype Corsiva"/>
                <w:b/>
                <w:bCs/>
              </w:rPr>
            </w:pPr>
            <w:r>
              <w:rPr>
                <w:rFonts w:ascii="Monotype Corsiva" w:hAnsi="Monotype Corsiva"/>
                <w:b/>
                <w:bCs/>
              </w:rPr>
              <w:t>3</w:t>
            </w:r>
            <w:r w:rsidR="004F1510">
              <w:rPr>
                <w:rFonts w:ascii="Monotype Corsiva" w:hAnsi="Monotype Corsiva"/>
                <w:b/>
                <w:bCs/>
              </w:rPr>
              <w:t>.1</w:t>
            </w:r>
            <w:r>
              <w:rPr>
                <w:rFonts w:ascii="Monotype Corsiva" w:hAnsi="Monotype Corsiva"/>
                <w:b/>
                <w:bCs/>
              </w:rPr>
              <w:t>2</w:t>
            </w:r>
            <w:r w:rsidR="004F1510">
              <w:rPr>
                <w:rFonts w:ascii="Monotype Corsiva" w:hAnsi="Monotype Corsiva"/>
                <w:b/>
                <w:bCs/>
              </w:rPr>
              <w:t>.</w:t>
            </w:r>
          </w:p>
        </w:tc>
        <w:tc>
          <w:tcPr>
            <w:tcW w:w="5166" w:type="dxa"/>
            <w:gridSpan w:val="4"/>
            <w:shd w:val="clear" w:color="auto" w:fill="FFFF00"/>
            <w:vAlign w:val="center"/>
          </w:tcPr>
          <w:p w14:paraId="01D08FA0" w14:textId="79F58B0C" w:rsidR="004F1510" w:rsidRDefault="00583CA1" w:rsidP="00602D3D">
            <w:pPr>
              <w:spacing w:after="0" w:line="240" w:lineRule="auto"/>
              <w:jc w:val="center"/>
              <w:rPr>
                <w:rFonts w:ascii="Monotype Corsiva" w:hAnsi="Monotype Corsiva"/>
                <w:b/>
                <w:bCs/>
                <w:color w:val="FF0000"/>
                <w:sz w:val="28"/>
                <w:szCs w:val="28"/>
              </w:rPr>
            </w:pPr>
            <w:proofErr w:type="spellStart"/>
            <w:r>
              <w:rPr>
                <w:rFonts w:ascii="Monotype Corsiva" w:hAnsi="Monotype Corsiva"/>
                <w:b/>
                <w:bCs/>
                <w:color w:val="FF0000"/>
                <w:sz w:val="28"/>
                <w:szCs w:val="28"/>
              </w:rPr>
              <w:t>Dvadsiatasiedma</w:t>
            </w:r>
            <w:proofErr w:type="spellEnd"/>
            <w:r>
              <w:rPr>
                <w:rFonts w:ascii="Monotype Corsiva" w:hAnsi="Monotype Corsiva"/>
                <w:b/>
                <w:bCs/>
                <w:color w:val="FF0000"/>
                <w:sz w:val="28"/>
                <w:szCs w:val="28"/>
              </w:rPr>
              <w:t xml:space="preserve"> nedeľa po Päťdesiatnici</w:t>
            </w:r>
          </w:p>
          <w:p w14:paraId="3922A77F" w14:textId="3361BABE" w:rsidR="004F1510" w:rsidRPr="0078199B" w:rsidRDefault="00583CA1" w:rsidP="00602D3D">
            <w:pPr>
              <w:spacing w:after="0" w:line="240" w:lineRule="auto"/>
              <w:jc w:val="center"/>
              <w:rPr>
                <w:rFonts w:ascii="Monotype Corsiva" w:hAnsi="Monotype Corsiva"/>
                <w:sz w:val="24"/>
                <w:szCs w:val="24"/>
              </w:rPr>
            </w:pPr>
            <w:r>
              <w:rPr>
                <w:rFonts w:ascii="Monotype Corsiva" w:hAnsi="Monotype Corsiva"/>
                <w:sz w:val="24"/>
                <w:szCs w:val="24"/>
              </w:rPr>
              <w:t xml:space="preserve">Svätý prorok </w:t>
            </w:r>
            <w:proofErr w:type="spellStart"/>
            <w:r>
              <w:rPr>
                <w:rFonts w:ascii="Monotype Corsiva" w:hAnsi="Monotype Corsiva"/>
                <w:sz w:val="24"/>
                <w:szCs w:val="24"/>
              </w:rPr>
              <w:t>Sofoniáš</w:t>
            </w:r>
            <w:proofErr w:type="spellEnd"/>
          </w:p>
        </w:tc>
        <w:tc>
          <w:tcPr>
            <w:tcW w:w="1748" w:type="dxa"/>
            <w:shd w:val="clear" w:color="auto" w:fill="FDE9D9" w:themeFill="accent6" w:themeFillTint="33"/>
            <w:vAlign w:val="center"/>
          </w:tcPr>
          <w:p w14:paraId="018079BA" w14:textId="6101F478" w:rsidR="004F1510" w:rsidRPr="0046413C" w:rsidRDefault="004F1510" w:rsidP="00602D3D">
            <w:pPr>
              <w:spacing w:after="0" w:line="240" w:lineRule="auto"/>
              <w:jc w:val="center"/>
              <w:rPr>
                <w:rFonts w:ascii="Monotype Corsiva" w:hAnsi="Monotype Corsiva"/>
                <w:color w:val="FF0000"/>
                <w:sz w:val="20"/>
                <w:szCs w:val="20"/>
              </w:rPr>
            </w:pPr>
          </w:p>
        </w:tc>
      </w:tr>
      <w:tr w:rsidR="002B2560" w:rsidRPr="005E6835" w14:paraId="75373056" w14:textId="77777777" w:rsidTr="0079715B">
        <w:trPr>
          <w:trHeight w:val="252"/>
          <w:jc w:val="center"/>
        </w:trPr>
        <w:tc>
          <w:tcPr>
            <w:tcW w:w="701" w:type="dxa"/>
            <w:vMerge/>
            <w:shd w:val="clear" w:color="auto" w:fill="F2F2F2" w:themeFill="background1" w:themeFillShade="F2"/>
            <w:vAlign w:val="center"/>
          </w:tcPr>
          <w:p w14:paraId="4B1FF98F" w14:textId="77777777" w:rsidR="004F1510" w:rsidRPr="00DB396A" w:rsidRDefault="004F1510" w:rsidP="00602D3D">
            <w:pPr>
              <w:spacing w:after="0"/>
              <w:jc w:val="center"/>
              <w:rPr>
                <w:rFonts w:ascii="Monotype Corsiva" w:hAnsi="Monotype Corsiva"/>
                <w:b/>
                <w:bCs/>
              </w:rPr>
            </w:pPr>
          </w:p>
        </w:tc>
        <w:tc>
          <w:tcPr>
            <w:tcW w:w="2405" w:type="dxa"/>
            <w:shd w:val="clear" w:color="auto" w:fill="FFFFFF" w:themeFill="background1"/>
            <w:vAlign w:val="center"/>
          </w:tcPr>
          <w:p w14:paraId="24B5D046" w14:textId="2031DE34" w:rsidR="004F1510" w:rsidRDefault="002B2560" w:rsidP="00602D3D">
            <w:pPr>
              <w:spacing w:after="0" w:line="240" w:lineRule="auto"/>
              <w:jc w:val="center"/>
              <w:rPr>
                <w:rFonts w:ascii="Monotype Corsiva" w:hAnsi="Monotype Corsiva"/>
                <w:sz w:val="24"/>
                <w:szCs w:val="24"/>
              </w:rPr>
            </w:pPr>
            <w:r>
              <w:rPr>
                <w:rFonts w:ascii="Monotype Corsiva" w:hAnsi="Monotype Corsiva"/>
                <w:sz w:val="24"/>
                <w:szCs w:val="24"/>
              </w:rPr>
              <w:t>9.15 *ZBP</w:t>
            </w:r>
            <w:r w:rsidR="009F561B">
              <w:rPr>
                <w:rFonts w:ascii="Monotype Corsiva" w:hAnsi="Monotype Corsiva"/>
                <w:sz w:val="24"/>
                <w:szCs w:val="24"/>
              </w:rPr>
              <w:t xml:space="preserve"> </w:t>
            </w:r>
            <w:r w:rsidR="00DF197C">
              <w:rPr>
                <w:rFonts w:ascii="Monotype Corsiva" w:hAnsi="Monotype Corsiva"/>
                <w:sz w:val="24"/>
                <w:szCs w:val="24"/>
              </w:rPr>
              <w:t>Peter s rod. (</w:t>
            </w:r>
            <w:proofErr w:type="spellStart"/>
            <w:r w:rsidR="00DF197C">
              <w:rPr>
                <w:rFonts w:ascii="Monotype Corsiva" w:hAnsi="Monotype Corsiva"/>
                <w:sz w:val="24"/>
                <w:szCs w:val="24"/>
              </w:rPr>
              <w:t>r.Zahorodniková</w:t>
            </w:r>
            <w:proofErr w:type="spellEnd"/>
            <w:r w:rsidR="00DF197C">
              <w:rPr>
                <w:rFonts w:ascii="Monotype Corsiva" w:hAnsi="Monotype Corsiva"/>
                <w:sz w:val="24"/>
                <w:szCs w:val="24"/>
              </w:rPr>
              <w:t>)</w:t>
            </w:r>
          </w:p>
        </w:tc>
        <w:tc>
          <w:tcPr>
            <w:tcW w:w="2363" w:type="dxa"/>
            <w:gridSpan w:val="2"/>
            <w:shd w:val="clear" w:color="auto" w:fill="FFFFFF" w:themeFill="background1"/>
            <w:vAlign w:val="center"/>
          </w:tcPr>
          <w:p w14:paraId="6E03C16D" w14:textId="1298111E" w:rsidR="004F1510" w:rsidRDefault="00DF197C" w:rsidP="00602D3D">
            <w:pPr>
              <w:spacing w:after="0" w:line="240" w:lineRule="auto"/>
              <w:jc w:val="center"/>
              <w:rPr>
                <w:rFonts w:ascii="Monotype Corsiva" w:hAnsi="Monotype Corsiva"/>
                <w:sz w:val="24"/>
                <w:szCs w:val="24"/>
              </w:rPr>
            </w:pPr>
            <w:r>
              <w:rPr>
                <w:rFonts w:ascii="Monotype Corsiva" w:hAnsi="Monotype Corsiva"/>
                <w:sz w:val="24"/>
                <w:szCs w:val="24"/>
              </w:rPr>
              <w:t>7.30</w:t>
            </w:r>
          </w:p>
        </w:tc>
        <w:tc>
          <w:tcPr>
            <w:tcW w:w="2146" w:type="dxa"/>
            <w:gridSpan w:val="2"/>
            <w:shd w:val="clear" w:color="auto" w:fill="FFFFFF" w:themeFill="background1"/>
            <w:vAlign w:val="center"/>
          </w:tcPr>
          <w:p w14:paraId="2120750D" w14:textId="1511A55F" w:rsidR="004F1510" w:rsidRPr="005E6835" w:rsidRDefault="00DF197C" w:rsidP="00602D3D">
            <w:pPr>
              <w:spacing w:after="0" w:line="240" w:lineRule="auto"/>
              <w:jc w:val="center"/>
              <w:rPr>
                <w:rFonts w:ascii="Monotype Corsiva" w:hAnsi="Monotype Corsiva"/>
                <w:sz w:val="24"/>
                <w:szCs w:val="24"/>
              </w:rPr>
            </w:pPr>
            <w:r>
              <w:rPr>
                <w:rFonts w:ascii="Monotype Corsiva" w:hAnsi="Monotype Corsiva"/>
                <w:sz w:val="24"/>
                <w:szCs w:val="24"/>
              </w:rPr>
              <w:t>11.00</w:t>
            </w:r>
            <w:r w:rsidR="00796B5C">
              <w:rPr>
                <w:rFonts w:ascii="Monotype Corsiva" w:hAnsi="Monotype Corsiva"/>
                <w:sz w:val="24"/>
                <w:szCs w:val="24"/>
              </w:rPr>
              <w:t xml:space="preserve"> za farnosť</w:t>
            </w:r>
          </w:p>
        </w:tc>
      </w:tr>
    </w:tbl>
    <w:p w14:paraId="71BE2D4F" w14:textId="77777777" w:rsidR="004F1510" w:rsidRDefault="004F1510" w:rsidP="00B9459C">
      <w:pPr>
        <w:spacing w:after="0" w:line="240" w:lineRule="auto"/>
        <w:rPr>
          <w:rFonts w:ascii="Times New Roman" w:hAnsi="Times New Roman"/>
          <w:b/>
          <w:bCs/>
          <w:i/>
          <w:iCs/>
          <w:spacing w:val="-10"/>
          <w:sz w:val="20"/>
          <w:szCs w:val="20"/>
        </w:rPr>
      </w:pPr>
    </w:p>
    <w:p w14:paraId="0472C05D" w14:textId="1E27A3A8"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48331" w14:textId="77777777" w:rsidR="00C4327F" w:rsidRDefault="00C4327F">
      <w:pPr>
        <w:spacing w:after="0" w:line="240" w:lineRule="auto"/>
      </w:pPr>
      <w:r>
        <w:separator/>
      </w:r>
    </w:p>
  </w:endnote>
  <w:endnote w:type="continuationSeparator" w:id="0">
    <w:p w14:paraId="4E77DA62" w14:textId="77777777" w:rsidR="00C4327F" w:rsidRDefault="00C43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CDA1C" w14:textId="77777777" w:rsidR="00C4327F" w:rsidRDefault="00C4327F">
      <w:pPr>
        <w:spacing w:after="0" w:line="240" w:lineRule="auto"/>
      </w:pPr>
      <w:r>
        <w:separator/>
      </w:r>
    </w:p>
  </w:footnote>
  <w:footnote w:type="continuationSeparator" w:id="0">
    <w:p w14:paraId="25E6E4AF" w14:textId="77777777" w:rsidR="00C4327F" w:rsidRDefault="00C432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8</TotalTime>
  <Pages>4</Pages>
  <Words>1907</Words>
  <Characters>10872</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2023-11-11T17:59:00Z</cp:lastPrinted>
  <dcterms:created xsi:type="dcterms:W3CDTF">2023-11-25T20:38:00Z</dcterms:created>
  <dcterms:modified xsi:type="dcterms:W3CDTF">2023-11-25T20:38:00Z</dcterms:modified>
</cp:coreProperties>
</file>