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717CD48A" w:rsidR="00EF1B53" w:rsidRPr="004426CC" w:rsidRDefault="00DB6BA3"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w:t>
      </w:r>
      <w:r w:rsidR="00AB27D6">
        <w:rPr>
          <w:rFonts w:ascii="Bookman Old Style" w:hAnsi="Bookman Old Style" w:cs="Bookman Old Style"/>
          <w:b/>
          <w:sz w:val="21"/>
          <w:szCs w:val="21"/>
        </w:rPr>
        <w:t>9</w:t>
      </w:r>
      <w:r w:rsidR="007916DB">
        <w:rPr>
          <w:rFonts w:ascii="Bookman Old Style" w:hAnsi="Bookman Old Style" w:cs="Bookman Old Style"/>
          <w:b/>
          <w:sz w:val="21"/>
          <w:szCs w:val="21"/>
        </w:rPr>
        <w:t>.</w:t>
      </w:r>
      <w:r w:rsidR="00B70510">
        <w:rPr>
          <w:rFonts w:ascii="Bookman Old Style" w:hAnsi="Bookman Old Style" w:cs="Bookman Old Style"/>
          <w:b/>
          <w:sz w:val="21"/>
          <w:szCs w:val="21"/>
        </w:rPr>
        <w:t xml:space="preserve"> </w:t>
      </w:r>
      <w:r w:rsidR="00F26DEC">
        <w:rPr>
          <w:rFonts w:ascii="Bookman Old Style" w:hAnsi="Bookman Old Style" w:cs="Bookman Old Style"/>
          <w:b/>
          <w:sz w:val="21"/>
          <w:szCs w:val="21"/>
        </w:rPr>
        <w:t>január</w:t>
      </w:r>
      <w:r w:rsidR="00B70510">
        <w:rPr>
          <w:rFonts w:ascii="Bookman Old Style" w:hAnsi="Bookman Old Style" w:cs="Bookman Old Style"/>
          <w:b/>
          <w:sz w:val="21"/>
          <w:szCs w:val="21"/>
        </w:rPr>
        <w:t xml:space="preserve"> –</w:t>
      </w:r>
      <w:r w:rsidR="00F26DEC">
        <w:rPr>
          <w:rFonts w:ascii="Bookman Old Style" w:hAnsi="Bookman Old Style" w:cs="Bookman Old Style"/>
          <w:b/>
          <w:sz w:val="21"/>
          <w:szCs w:val="21"/>
        </w:rPr>
        <w:t xml:space="preserve"> </w:t>
      </w:r>
      <w:r w:rsidR="00AB27D6">
        <w:rPr>
          <w:rFonts w:ascii="Bookman Old Style" w:hAnsi="Bookman Old Style" w:cs="Bookman Old Style"/>
          <w:b/>
          <w:sz w:val="21"/>
          <w:szCs w:val="21"/>
        </w:rPr>
        <w:t>4</w:t>
      </w:r>
      <w:r w:rsidR="00B70510">
        <w:rPr>
          <w:rFonts w:ascii="Bookman Old Style" w:hAnsi="Bookman Old Style" w:cs="Bookman Old Style"/>
          <w:b/>
          <w:sz w:val="21"/>
          <w:szCs w:val="21"/>
        </w:rPr>
        <w:t xml:space="preserve">. </w:t>
      </w:r>
      <w:r w:rsidR="00AB27D6">
        <w:rPr>
          <w:rFonts w:ascii="Bookman Old Style" w:hAnsi="Bookman Old Style" w:cs="Bookman Old Style"/>
          <w:b/>
          <w:sz w:val="21"/>
          <w:szCs w:val="21"/>
        </w:rPr>
        <w:t>febru</w:t>
      </w:r>
      <w:r w:rsidR="00F26DEC">
        <w:rPr>
          <w:rFonts w:ascii="Bookman Old Style" w:hAnsi="Bookman Old Style" w:cs="Bookman Old Style"/>
          <w:b/>
          <w:sz w:val="21"/>
          <w:szCs w:val="21"/>
        </w:rPr>
        <w:t>ár</w:t>
      </w:r>
      <w:r w:rsidR="00D63D61">
        <w:rPr>
          <w:rFonts w:ascii="Bookman Old Style" w:hAnsi="Bookman Old Style" w:cs="Bookman Old Style"/>
          <w:b/>
          <w:sz w:val="21"/>
          <w:szCs w:val="21"/>
        </w:rPr>
        <w:t xml:space="preserve"> 202</w:t>
      </w:r>
      <w:r w:rsidR="00F26DEC">
        <w:rPr>
          <w:rFonts w:ascii="Bookman Old Style" w:hAnsi="Bookman Old Style" w:cs="Bookman Old Style"/>
          <w:b/>
          <w:sz w:val="21"/>
          <w:szCs w:val="21"/>
        </w:rPr>
        <w:t>4</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w:t>
      </w:r>
      <w:r w:rsidR="00F26DEC">
        <w:rPr>
          <w:rFonts w:ascii="Bookman Old Style" w:hAnsi="Bookman Old Style" w:cs="Bookman Old Style"/>
          <w:b/>
          <w:sz w:val="21"/>
          <w:szCs w:val="21"/>
        </w:rPr>
        <w:t>3</w:t>
      </w:r>
      <w:r w:rsidR="00AB27D6">
        <w:rPr>
          <w:rFonts w:ascii="Bookman Old Style" w:hAnsi="Bookman Old Style" w:cs="Bookman Old Style"/>
          <w:b/>
          <w:sz w:val="21"/>
          <w:szCs w:val="21"/>
        </w:rPr>
        <w:t>4</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017FA1">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47D0BF02" w14:textId="77777777" w:rsidR="00AB27D6" w:rsidRPr="00AB27D6" w:rsidRDefault="00AB27D6" w:rsidP="00AB27D6">
      <w:pPr>
        <w:pStyle w:val="Normlnywebov"/>
        <w:spacing w:before="0" w:after="0"/>
        <w:rPr>
          <w:rFonts w:asciiTheme="minorHAnsi" w:hAnsiTheme="minorHAnsi" w:cs="Arial"/>
          <w:i/>
          <w:iCs/>
          <w:spacing w:val="-12"/>
          <w:kern w:val="18"/>
          <w:sz w:val="18"/>
          <w:szCs w:val="18"/>
        </w:rPr>
      </w:pPr>
      <w:r w:rsidRPr="00AB27D6">
        <w:rPr>
          <w:rFonts w:asciiTheme="minorHAnsi" w:hAnsiTheme="minorHAnsi" w:cs="Arial"/>
          <w:i/>
          <w:iCs/>
          <w:spacing w:val="-12"/>
          <w:kern w:val="18"/>
          <w:sz w:val="18"/>
          <w:szCs w:val="18"/>
        </w:rPr>
        <w:t>Prešov 27. januára (TK KBS) Gréckokatolícka cirkev na Slovensku dnes zažila historickú udalosť.</w:t>
      </w:r>
    </w:p>
    <w:p w14:paraId="76CD97DA" w14:textId="0DD25F75" w:rsidR="00AB27D6" w:rsidRPr="00AB27D6" w:rsidRDefault="00AB27D6" w:rsidP="00AB27D6">
      <w:pPr>
        <w:pStyle w:val="Normlnywebov"/>
        <w:spacing w:before="0" w:after="0"/>
        <w:rPr>
          <w:rFonts w:asciiTheme="minorHAnsi" w:hAnsiTheme="minorHAnsi" w:cs="Arial"/>
          <w:i/>
          <w:iCs/>
          <w:spacing w:val="-12"/>
          <w:kern w:val="18"/>
          <w:sz w:val="18"/>
          <w:szCs w:val="18"/>
        </w:rPr>
      </w:pPr>
      <w:r w:rsidRPr="00AB27D6">
        <w:rPr>
          <w:rFonts w:asciiTheme="minorHAnsi" w:hAnsiTheme="minorHAnsi" w:cs="Arial"/>
          <w:i/>
          <w:iCs/>
          <w:spacing w:val="-12"/>
          <w:kern w:val="18"/>
          <w:sz w:val="18"/>
          <w:szCs w:val="18"/>
        </w:rPr>
        <w:t xml:space="preserve">Nový prešovský arcibiskup a metropolita Jonáš Jozef </w:t>
      </w:r>
      <w:proofErr w:type="spellStart"/>
      <w:r w:rsidRPr="00AB27D6">
        <w:rPr>
          <w:rFonts w:asciiTheme="minorHAnsi" w:hAnsiTheme="minorHAnsi" w:cs="Arial"/>
          <w:i/>
          <w:iCs/>
          <w:spacing w:val="-12"/>
          <w:kern w:val="18"/>
          <w:sz w:val="18"/>
          <w:szCs w:val="18"/>
        </w:rPr>
        <w:t>Maxim</w:t>
      </w:r>
      <w:proofErr w:type="spellEnd"/>
      <w:r w:rsidRPr="00AB27D6">
        <w:rPr>
          <w:rFonts w:asciiTheme="minorHAnsi" w:hAnsiTheme="minorHAnsi" w:cs="Arial"/>
          <w:i/>
          <w:iCs/>
          <w:spacing w:val="-12"/>
          <w:kern w:val="18"/>
          <w:sz w:val="18"/>
          <w:szCs w:val="18"/>
        </w:rPr>
        <w:t xml:space="preserve"> </w:t>
      </w:r>
      <w:r w:rsidRPr="00AB27D6">
        <w:rPr>
          <w:rFonts w:asciiTheme="minorHAnsi" w:hAnsiTheme="minorHAnsi" w:cs="Arial"/>
          <w:i/>
          <w:iCs/>
          <w:spacing w:val="-12"/>
          <w:kern w:val="18"/>
          <w:sz w:val="18"/>
          <w:szCs w:val="18"/>
        </w:rPr>
        <w:t xml:space="preserve">prijal v Katedrále svätého Jána Krstiteľa v Prešove biskupskú </w:t>
      </w:r>
      <w:proofErr w:type="spellStart"/>
      <w:r w:rsidRPr="00AB27D6">
        <w:rPr>
          <w:rFonts w:asciiTheme="minorHAnsi" w:hAnsiTheme="minorHAnsi" w:cs="Arial"/>
          <w:i/>
          <w:iCs/>
          <w:spacing w:val="-12"/>
          <w:kern w:val="18"/>
          <w:sz w:val="18"/>
          <w:szCs w:val="18"/>
        </w:rPr>
        <w:t>chirotóniu</w:t>
      </w:r>
      <w:proofErr w:type="spellEnd"/>
      <w:r w:rsidRPr="00AB27D6">
        <w:rPr>
          <w:rFonts w:asciiTheme="minorHAnsi" w:hAnsiTheme="minorHAnsi" w:cs="Arial"/>
          <w:i/>
          <w:iCs/>
          <w:spacing w:val="-12"/>
          <w:kern w:val="18"/>
          <w:sz w:val="18"/>
          <w:szCs w:val="18"/>
        </w:rPr>
        <w:t>.</w:t>
      </w:r>
      <w:r w:rsidRPr="00AB27D6">
        <w:rPr>
          <w:rFonts w:asciiTheme="minorHAnsi" w:hAnsiTheme="minorHAnsi" w:cs="Arial"/>
          <w:i/>
          <w:iCs/>
          <w:spacing w:val="-12"/>
          <w:kern w:val="18"/>
          <w:sz w:val="18"/>
          <w:szCs w:val="18"/>
        </w:rPr>
        <w:t xml:space="preserve"> </w:t>
      </w:r>
      <w:r w:rsidRPr="00AB27D6">
        <w:rPr>
          <w:rFonts w:asciiTheme="minorHAnsi" w:hAnsiTheme="minorHAnsi" w:cs="Arial"/>
          <w:i/>
          <w:iCs/>
          <w:spacing w:val="-12"/>
          <w:kern w:val="18"/>
          <w:sz w:val="18"/>
          <w:szCs w:val="18"/>
        </w:rPr>
        <w:t xml:space="preserve">Obradom vysviacky predsedal hlavný </w:t>
      </w:r>
      <w:proofErr w:type="spellStart"/>
      <w:r w:rsidRPr="00AB27D6">
        <w:rPr>
          <w:rFonts w:asciiTheme="minorHAnsi" w:hAnsiTheme="minorHAnsi" w:cs="Arial"/>
          <w:i/>
          <w:iCs/>
          <w:spacing w:val="-12"/>
          <w:kern w:val="18"/>
          <w:sz w:val="18"/>
          <w:szCs w:val="18"/>
        </w:rPr>
        <w:t>svätiteľ</w:t>
      </w:r>
      <w:proofErr w:type="spellEnd"/>
      <w:r w:rsidRPr="00AB27D6">
        <w:rPr>
          <w:rFonts w:asciiTheme="minorHAnsi" w:hAnsiTheme="minorHAnsi" w:cs="Arial"/>
          <w:i/>
          <w:iCs/>
          <w:spacing w:val="-12"/>
          <w:kern w:val="18"/>
          <w:sz w:val="18"/>
          <w:szCs w:val="18"/>
        </w:rPr>
        <w:t xml:space="preserve">, arcibiskup Cyril </w:t>
      </w:r>
      <w:proofErr w:type="spellStart"/>
      <w:r w:rsidRPr="00AB27D6">
        <w:rPr>
          <w:rFonts w:asciiTheme="minorHAnsi" w:hAnsiTheme="minorHAnsi" w:cs="Arial"/>
          <w:i/>
          <w:iCs/>
          <w:spacing w:val="-12"/>
          <w:kern w:val="18"/>
          <w:sz w:val="18"/>
          <w:szCs w:val="18"/>
        </w:rPr>
        <w:t>Vasiľ</w:t>
      </w:r>
      <w:proofErr w:type="spellEnd"/>
      <w:r w:rsidRPr="00AB27D6">
        <w:rPr>
          <w:rFonts w:asciiTheme="minorHAnsi" w:hAnsiTheme="minorHAnsi" w:cs="Arial"/>
          <w:i/>
          <w:iCs/>
          <w:spacing w:val="-12"/>
          <w:kern w:val="18"/>
          <w:sz w:val="18"/>
          <w:szCs w:val="18"/>
        </w:rPr>
        <w:t xml:space="preserve"> SJ, košický eparchiálny biskup, ktorý sa prihovoril aj v homílii. </w:t>
      </w:r>
    </w:p>
    <w:p w14:paraId="7BA8410A" w14:textId="77777777" w:rsidR="00AB27D6" w:rsidRPr="00AB27D6" w:rsidRDefault="00AB27D6" w:rsidP="00AB27D6">
      <w:pPr>
        <w:pStyle w:val="Normlnywebov"/>
        <w:spacing w:before="0" w:after="0"/>
        <w:rPr>
          <w:rFonts w:asciiTheme="minorHAnsi" w:hAnsiTheme="minorHAnsi" w:cs="Arial"/>
          <w:i/>
          <w:iCs/>
          <w:spacing w:val="-12"/>
          <w:kern w:val="18"/>
          <w:sz w:val="16"/>
          <w:szCs w:val="16"/>
        </w:rPr>
      </w:pPr>
      <w:r w:rsidRPr="00AB27D6">
        <w:rPr>
          <w:rFonts w:asciiTheme="minorHAnsi" w:hAnsiTheme="minorHAnsi" w:cs="Arial"/>
          <w:i/>
          <w:iCs/>
          <w:spacing w:val="-12"/>
          <w:kern w:val="18"/>
          <w:sz w:val="16"/>
          <w:szCs w:val="16"/>
        </w:rPr>
        <w:t>___</w:t>
      </w:r>
    </w:p>
    <w:p w14:paraId="62CDC1CC" w14:textId="77777777" w:rsidR="00AB27D6" w:rsidRPr="00AB27D6" w:rsidRDefault="00AB27D6" w:rsidP="00AB27D6">
      <w:pPr>
        <w:pStyle w:val="Normlnywebov"/>
        <w:spacing w:before="0" w:after="0"/>
        <w:rPr>
          <w:rFonts w:asciiTheme="minorHAnsi" w:hAnsiTheme="minorHAnsi" w:cs="Arial"/>
          <w:i/>
          <w:iCs/>
          <w:spacing w:val="-12"/>
          <w:kern w:val="18"/>
          <w:sz w:val="19"/>
          <w:szCs w:val="19"/>
        </w:rPr>
      </w:pPr>
      <w:r w:rsidRPr="00AB27D6">
        <w:rPr>
          <w:rFonts w:asciiTheme="minorHAnsi" w:hAnsiTheme="minorHAnsi" w:cs="Arial"/>
          <w:i/>
          <w:iCs/>
          <w:spacing w:val="-12"/>
          <w:kern w:val="18"/>
          <w:sz w:val="19"/>
          <w:szCs w:val="19"/>
        </w:rPr>
        <w:t>V máji minulého roku sa uskutočnila korunovácia nového kráľa Spojeného kráľovstva Veľkej Británie a Severného Írska. Možno ju sledovali aj mnohí z nás. Priniesla do pozornosti starobylé obyčaje, rúcha, žezlá a koruny, liturgické sprievody a požehnania. Korunovala sa hlava štátu, ale predsa to bola predovšetkým duchovná udalosť – vzhľadom na jej konateľa, miesto i spôsob. Napriek  presvedčeniu, že moderný svet je  pragmatický, racionálny, nenáboženský a nemá zmysel pre rituál a symboliku, išlo o celosvetovú mediálnu záležitosť, ktorá vzbudzovala zvedavosť i obdiv. Najčastejšie skloňované novinárske prívlastky v tejto súvislosti boli: tradícia, stabilita, kontinuita, vážnosť, duchovná autorita.</w:t>
      </w:r>
    </w:p>
    <w:p w14:paraId="68BFAE6F" w14:textId="77777777" w:rsidR="00AB27D6" w:rsidRPr="00AB27D6" w:rsidRDefault="00AB27D6" w:rsidP="00AB27D6">
      <w:pPr>
        <w:pStyle w:val="Normlnywebov"/>
        <w:spacing w:before="0" w:after="0"/>
        <w:rPr>
          <w:rFonts w:asciiTheme="minorHAnsi" w:hAnsiTheme="minorHAnsi" w:cs="Arial"/>
          <w:i/>
          <w:iCs/>
          <w:spacing w:val="-12"/>
          <w:kern w:val="18"/>
          <w:sz w:val="19"/>
          <w:szCs w:val="19"/>
        </w:rPr>
      </w:pPr>
      <w:r w:rsidRPr="00AB27D6">
        <w:rPr>
          <w:rFonts w:asciiTheme="minorHAnsi" w:hAnsiTheme="minorHAnsi" w:cs="Arial"/>
          <w:i/>
          <w:iCs/>
          <w:spacing w:val="-12"/>
          <w:kern w:val="18"/>
          <w:sz w:val="19"/>
          <w:szCs w:val="19"/>
        </w:rPr>
        <w:t>Každý kto trochu pozná históriu vie, že, kráľovské korunovačné obrady sa vo svojom vývine len inšpirovali tými biskupskými, a preto je tu viacero paralel a analógií.</w:t>
      </w:r>
    </w:p>
    <w:p w14:paraId="26545A92" w14:textId="007C341E" w:rsidR="00AB27D6" w:rsidRPr="00AB27D6" w:rsidRDefault="00AB27D6" w:rsidP="00AB27D6">
      <w:pPr>
        <w:pStyle w:val="Normlnywebov"/>
        <w:spacing w:before="0" w:after="0"/>
        <w:rPr>
          <w:rFonts w:asciiTheme="minorHAnsi" w:hAnsiTheme="minorHAnsi" w:cs="Arial"/>
          <w:i/>
          <w:iCs/>
          <w:spacing w:val="-12"/>
          <w:kern w:val="18"/>
          <w:sz w:val="19"/>
          <w:szCs w:val="19"/>
        </w:rPr>
      </w:pPr>
      <w:r w:rsidRPr="00AB27D6">
        <w:rPr>
          <w:rFonts w:asciiTheme="minorHAnsi" w:hAnsiTheme="minorHAnsi" w:cs="Arial"/>
          <w:i/>
          <w:iCs/>
          <w:spacing w:val="-12"/>
          <w:kern w:val="18"/>
          <w:sz w:val="19"/>
          <w:szCs w:val="19"/>
        </w:rPr>
        <w:t xml:space="preserve">Aj my, dokonca s  pokrytím aj verejnoprávnych médií, dnes slávime posvätný obrad, starobylejší ako ten britský korunovačný, modlíme sa v liturgickej reči, starobylejšej ako angličtina, keďže tak robíme už  viac ako jedenásť storočí od čias svätých Cyrila a Metoda, sme svedkami odovzdávania   žezla, aj koruny, aj oblečenia, aj iných atribútov duchovnej autority. Nevolali sme </w:t>
      </w:r>
      <w:proofErr w:type="spellStart"/>
      <w:r w:rsidRPr="00AB27D6">
        <w:rPr>
          <w:rFonts w:asciiTheme="minorHAnsi" w:hAnsiTheme="minorHAnsi" w:cs="Arial"/>
          <w:i/>
          <w:iCs/>
          <w:spacing w:val="-12"/>
          <w:kern w:val="18"/>
          <w:sz w:val="19"/>
          <w:szCs w:val="19"/>
        </w:rPr>
        <w:t>God</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save</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the</w:t>
      </w:r>
      <w:proofErr w:type="spellEnd"/>
      <w:r w:rsidRPr="00AB27D6">
        <w:rPr>
          <w:rFonts w:asciiTheme="minorHAnsi" w:hAnsiTheme="minorHAnsi" w:cs="Arial"/>
          <w:i/>
          <w:iCs/>
          <w:spacing w:val="-12"/>
          <w:kern w:val="18"/>
          <w:sz w:val="19"/>
          <w:szCs w:val="19"/>
        </w:rPr>
        <w:t xml:space="preserve"> King, ale </w:t>
      </w:r>
      <w:proofErr w:type="spellStart"/>
      <w:r w:rsidRPr="00AB27D6">
        <w:rPr>
          <w:rFonts w:asciiTheme="minorHAnsi" w:hAnsiTheme="minorHAnsi" w:cs="Arial"/>
          <w:i/>
          <w:iCs/>
          <w:spacing w:val="-12"/>
          <w:kern w:val="18"/>
          <w:sz w:val="19"/>
          <w:szCs w:val="19"/>
        </w:rPr>
        <w:t>Axios</w:t>
      </w:r>
      <w:proofErr w:type="spellEnd"/>
      <w:r w:rsidRPr="00AB27D6">
        <w:rPr>
          <w:rFonts w:asciiTheme="minorHAnsi" w:hAnsiTheme="minorHAnsi" w:cs="Arial"/>
          <w:i/>
          <w:iCs/>
          <w:spacing w:val="-12"/>
          <w:kern w:val="18"/>
          <w:sz w:val="19"/>
          <w:szCs w:val="19"/>
        </w:rPr>
        <w:t xml:space="preserve"> – je hodný a </w:t>
      </w:r>
      <w:proofErr w:type="spellStart"/>
      <w:r w:rsidRPr="00AB27D6">
        <w:rPr>
          <w:rFonts w:asciiTheme="minorHAnsi" w:hAnsiTheme="minorHAnsi" w:cs="Arial"/>
          <w:i/>
          <w:iCs/>
          <w:spacing w:val="-12"/>
          <w:kern w:val="18"/>
          <w:sz w:val="19"/>
          <w:szCs w:val="19"/>
        </w:rPr>
        <w:t>Ispola</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eti</w:t>
      </w:r>
      <w:proofErr w:type="spellEnd"/>
      <w:r w:rsidRPr="00AB27D6">
        <w:rPr>
          <w:rFonts w:asciiTheme="minorHAnsi" w:hAnsiTheme="minorHAnsi" w:cs="Arial"/>
          <w:i/>
          <w:iCs/>
          <w:spacing w:val="-12"/>
          <w:kern w:val="18"/>
          <w:sz w:val="19"/>
          <w:szCs w:val="19"/>
        </w:rPr>
        <w:t xml:space="preserve"> despota!</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A aj tento dnešný obrad, vzbudzuje zvedavosť, prináša otázky, niekoho možno priam provokuje. Čo je to za ceremóniu, kto je to biskup, kto je tento nový metropolita?</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 xml:space="preserve">Biskup nie je len nástupcom svojho predchodcu v úrade, ale predovšetkým je nástupcom apoštolov, ba čo viac - je obrazom samého Krista uprostred Božieho ľudu. Preto to rúcho, žezlo, koruna. Neslúžia na osobnú okrasu, ale ako sprítomnenie, ako symbol večnej prítomnosti Krista, veľkňaza a kráľa. Biskup svoj úrad získava tzv. apoštolskou postupnosťou, teda vkladaním rúk svätiaceho biskupa a </w:t>
      </w:r>
      <w:r w:rsidRPr="00AB27D6">
        <w:rPr>
          <w:rFonts w:asciiTheme="minorHAnsi" w:hAnsiTheme="minorHAnsi" w:cs="Arial"/>
          <w:i/>
          <w:iCs/>
          <w:spacing w:val="-12"/>
          <w:kern w:val="18"/>
          <w:sz w:val="19"/>
          <w:szCs w:val="19"/>
        </w:rPr>
        <w:t>ďalších biskupov spolu-</w:t>
      </w:r>
      <w:proofErr w:type="spellStart"/>
      <w:r w:rsidRPr="00AB27D6">
        <w:rPr>
          <w:rFonts w:asciiTheme="minorHAnsi" w:hAnsiTheme="minorHAnsi" w:cs="Arial"/>
          <w:i/>
          <w:iCs/>
          <w:spacing w:val="-12"/>
          <w:kern w:val="18"/>
          <w:sz w:val="19"/>
          <w:szCs w:val="19"/>
        </w:rPr>
        <w:t>svätiteľov</w:t>
      </w:r>
      <w:proofErr w:type="spellEnd"/>
      <w:r w:rsidRPr="00AB27D6">
        <w:rPr>
          <w:rFonts w:asciiTheme="minorHAnsi" w:hAnsiTheme="minorHAnsi" w:cs="Arial"/>
          <w:i/>
          <w:iCs/>
          <w:spacing w:val="-12"/>
          <w:kern w:val="18"/>
          <w:sz w:val="19"/>
          <w:szCs w:val="19"/>
        </w:rPr>
        <w:t>.</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 xml:space="preserve">Dnešná prítomnosť apoštolského nuncia, teda reprezentanta Svätého Otca, i zástupcu rímskeho </w:t>
      </w:r>
      <w:proofErr w:type="spellStart"/>
      <w:r w:rsidRPr="00AB27D6">
        <w:rPr>
          <w:rFonts w:asciiTheme="minorHAnsi" w:hAnsiTheme="minorHAnsi" w:cs="Arial"/>
          <w:i/>
          <w:iCs/>
          <w:spacing w:val="-12"/>
          <w:kern w:val="18"/>
          <w:sz w:val="19"/>
          <w:szCs w:val="19"/>
        </w:rPr>
        <w:t>Dikastéria</w:t>
      </w:r>
      <w:proofErr w:type="spellEnd"/>
      <w:r w:rsidRPr="00AB27D6">
        <w:rPr>
          <w:rFonts w:asciiTheme="minorHAnsi" w:hAnsiTheme="minorHAnsi" w:cs="Arial"/>
          <w:i/>
          <w:iCs/>
          <w:spacing w:val="-12"/>
          <w:kern w:val="18"/>
          <w:sz w:val="19"/>
          <w:szCs w:val="19"/>
        </w:rPr>
        <w:t xml:space="preserve"> pre východné cirkví, prítomnosť hláv viacerých východných cirkví </w:t>
      </w:r>
      <w:proofErr w:type="spellStart"/>
      <w:r w:rsidRPr="00AB27D6">
        <w:rPr>
          <w:rFonts w:asciiTheme="minorHAnsi" w:hAnsiTheme="minorHAnsi" w:cs="Arial"/>
          <w:i/>
          <w:iCs/>
          <w:spacing w:val="-12"/>
          <w:kern w:val="18"/>
          <w:sz w:val="19"/>
          <w:szCs w:val="19"/>
        </w:rPr>
        <w:t>sui</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iuris</w:t>
      </w:r>
      <w:proofErr w:type="spellEnd"/>
      <w:r w:rsidRPr="00AB27D6">
        <w:rPr>
          <w:rFonts w:asciiTheme="minorHAnsi" w:hAnsiTheme="minorHAnsi" w:cs="Arial"/>
          <w:i/>
          <w:iCs/>
          <w:spacing w:val="-12"/>
          <w:kern w:val="18"/>
          <w:sz w:val="19"/>
          <w:szCs w:val="19"/>
        </w:rPr>
        <w:t xml:space="preserve"> a – na naše pomery – nevídaného množstva biskupov, teda nie je náhodná. Dnes sme svedkami nielen ďalšej biskupskej vysviacky aké Slovensko  periodicky zažíva pri obsadzovaní biskupských stolcov. Dnes dostáva nové vedenie nielen jedno biskupstvo, ale celá gréckokatolícka metropolitná cirkev </w:t>
      </w:r>
      <w:proofErr w:type="spellStart"/>
      <w:r w:rsidRPr="00AB27D6">
        <w:rPr>
          <w:rFonts w:asciiTheme="minorHAnsi" w:hAnsiTheme="minorHAnsi" w:cs="Arial"/>
          <w:i/>
          <w:iCs/>
          <w:spacing w:val="-12"/>
          <w:kern w:val="18"/>
          <w:sz w:val="19"/>
          <w:szCs w:val="19"/>
        </w:rPr>
        <w:t>sui</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iuris</w:t>
      </w:r>
      <w:proofErr w:type="spellEnd"/>
      <w:r w:rsidRPr="00AB27D6">
        <w:rPr>
          <w:rFonts w:asciiTheme="minorHAnsi" w:hAnsiTheme="minorHAnsi" w:cs="Arial"/>
          <w:i/>
          <w:iCs/>
          <w:spacing w:val="-12"/>
          <w:kern w:val="18"/>
          <w:sz w:val="19"/>
          <w:szCs w:val="19"/>
        </w:rPr>
        <w:t xml:space="preserve"> na Slovensku. A je to prvá hlava cirkvi </w:t>
      </w:r>
      <w:proofErr w:type="spellStart"/>
      <w:r w:rsidRPr="00AB27D6">
        <w:rPr>
          <w:rFonts w:asciiTheme="minorHAnsi" w:hAnsiTheme="minorHAnsi" w:cs="Arial"/>
          <w:i/>
          <w:iCs/>
          <w:spacing w:val="-12"/>
          <w:kern w:val="18"/>
          <w:sz w:val="19"/>
          <w:szCs w:val="19"/>
        </w:rPr>
        <w:t>sui</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iuris</w:t>
      </w:r>
      <w:proofErr w:type="spellEnd"/>
      <w:r w:rsidRPr="00AB27D6">
        <w:rPr>
          <w:rFonts w:asciiTheme="minorHAnsi" w:hAnsiTheme="minorHAnsi" w:cs="Arial"/>
          <w:i/>
          <w:iCs/>
          <w:spacing w:val="-12"/>
          <w:kern w:val="18"/>
          <w:sz w:val="19"/>
          <w:szCs w:val="19"/>
        </w:rPr>
        <w:t xml:space="preserve">, prvý východný metropolita v dejinách, ktorý je vysvätený na Slovensku. Áno, lebo náš prvý arcibiskup byzantského pôvodu, svätý Metod, bol pred 1155 rokmi vysvätený nie na Slovensku, ale pápežom v Ríme. A  historicky prvý gréckokatolícky metropolita, </w:t>
      </w:r>
      <w:proofErr w:type="spellStart"/>
      <w:r w:rsidRPr="00AB27D6">
        <w:rPr>
          <w:rFonts w:asciiTheme="minorHAnsi" w:hAnsiTheme="minorHAnsi" w:cs="Arial"/>
          <w:i/>
          <w:iCs/>
          <w:spacing w:val="-12"/>
          <w:kern w:val="18"/>
          <w:sz w:val="19"/>
          <w:szCs w:val="19"/>
        </w:rPr>
        <w:t>mons.</w:t>
      </w:r>
      <w:proofErr w:type="spellEnd"/>
      <w:r w:rsidRPr="00AB27D6">
        <w:rPr>
          <w:rFonts w:asciiTheme="minorHAnsi" w:hAnsiTheme="minorHAnsi" w:cs="Arial"/>
          <w:i/>
          <w:iCs/>
          <w:spacing w:val="-12"/>
          <w:kern w:val="18"/>
          <w:sz w:val="19"/>
          <w:szCs w:val="19"/>
        </w:rPr>
        <w:t xml:space="preserve"> Ján </w:t>
      </w:r>
      <w:proofErr w:type="spellStart"/>
      <w:r w:rsidRPr="00AB27D6">
        <w:rPr>
          <w:rFonts w:asciiTheme="minorHAnsi" w:hAnsiTheme="minorHAnsi" w:cs="Arial"/>
          <w:i/>
          <w:iCs/>
          <w:spacing w:val="-12"/>
          <w:kern w:val="18"/>
          <w:sz w:val="19"/>
          <w:szCs w:val="19"/>
        </w:rPr>
        <w:t>Babjak</w:t>
      </w:r>
      <w:proofErr w:type="spellEnd"/>
      <w:r w:rsidRPr="00AB27D6">
        <w:rPr>
          <w:rFonts w:asciiTheme="minorHAnsi" w:hAnsiTheme="minorHAnsi" w:cs="Arial"/>
          <w:i/>
          <w:iCs/>
          <w:spacing w:val="-12"/>
          <w:kern w:val="18"/>
          <w:sz w:val="19"/>
          <w:szCs w:val="19"/>
        </w:rPr>
        <w:t xml:space="preserve"> prijal biskupské svätenie pred 21 rokmi priamo z rúk pápeža, svätého Jána Pavla II. tiež v Ríme, avšak bol vysvätený do úradu prešovského biskupa, a až o päť rokov neskôr bol povýšený na arcibiskupa, spolu s povýšením celej našej cirkvi na metropolitnú úroveň.</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 xml:space="preserve">Dnes teda biskupskou vysviackou preberá štafetu vedenia prešovskej </w:t>
      </w:r>
      <w:proofErr w:type="spellStart"/>
      <w:r w:rsidRPr="00AB27D6">
        <w:rPr>
          <w:rFonts w:asciiTheme="minorHAnsi" w:hAnsiTheme="minorHAnsi" w:cs="Arial"/>
          <w:i/>
          <w:iCs/>
          <w:spacing w:val="-12"/>
          <w:kern w:val="18"/>
          <w:sz w:val="19"/>
          <w:szCs w:val="19"/>
        </w:rPr>
        <w:t>archieparchie</w:t>
      </w:r>
      <w:proofErr w:type="spellEnd"/>
      <w:r w:rsidRPr="00AB27D6">
        <w:rPr>
          <w:rFonts w:asciiTheme="minorHAnsi" w:hAnsiTheme="minorHAnsi" w:cs="Arial"/>
          <w:i/>
          <w:iCs/>
          <w:spacing w:val="-12"/>
          <w:kern w:val="18"/>
          <w:sz w:val="19"/>
          <w:szCs w:val="19"/>
        </w:rPr>
        <w:t xml:space="preserve"> a celej slovenskej gréckokatolíckej metropolitnej cirkvi </w:t>
      </w:r>
      <w:proofErr w:type="spellStart"/>
      <w:r w:rsidRPr="00AB27D6">
        <w:rPr>
          <w:rFonts w:asciiTheme="minorHAnsi" w:hAnsiTheme="minorHAnsi" w:cs="Arial"/>
          <w:i/>
          <w:iCs/>
          <w:spacing w:val="-12"/>
          <w:kern w:val="18"/>
          <w:sz w:val="19"/>
          <w:szCs w:val="19"/>
        </w:rPr>
        <w:t>sui</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iuris</w:t>
      </w:r>
      <w:proofErr w:type="spellEnd"/>
      <w:r w:rsidRPr="00AB27D6">
        <w:rPr>
          <w:rFonts w:asciiTheme="minorHAnsi" w:hAnsiTheme="minorHAnsi" w:cs="Arial"/>
          <w:i/>
          <w:iCs/>
          <w:spacing w:val="-12"/>
          <w:kern w:val="18"/>
          <w:sz w:val="19"/>
          <w:szCs w:val="19"/>
        </w:rPr>
        <w:t xml:space="preserve"> otec Jonáš </w:t>
      </w:r>
      <w:proofErr w:type="spellStart"/>
      <w:r w:rsidRPr="00AB27D6">
        <w:rPr>
          <w:rFonts w:asciiTheme="minorHAnsi" w:hAnsiTheme="minorHAnsi" w:cs="Arial"/>
          <w:i/>
          <w:iCs/>
          <w:spacing w:val="-12"/>
          <w:kern w:val="18"/>
          <w:sz w:val="19"/>
          <w:szCs w:val="19"/>
        </w:rPr>
        <w:t>Maxim</w:t>
      </w:r>
      <w:proofErr w:type="spellEnd"/>
      <w:r w:rsidRPr="00AB27D6">
        <w:rPr>
          <w:rFonts w:asciiTheme="minorHAnsi" w:hAnsiTheme="minorHAnsi" w:cs="Arial"/>
          <w:i/>
          <w:iCs/>
          <w:spacing w:val="-12"/>
          <w:kern w:val="18"/>
          <w:sz w:val="19"/>
          <w:szCs w:val="19"/>
        </w:rPr>
        <w:t xml:space="preserve">,  mních </w:t>
      </w:r>
      <w:proofErr w:type="spellStart"/>
      <w:r w:rsidRPr="00AB27D6">
        <w:rPr>
          <w:rFonts w:asciiTheme="minorHAnsi" w:hAnsiTheme="minorHAnsi" w:cs="Arial"/>
          <w:i/>
          <w:iCs/>
          <w:spacing w:val="-12"/>
          <w:kern w:val="18"/>
          <w:sz w:val="19"/>
          <w:szCs w:val="19"/>
        </w:rPr>
        <w:t>studitského</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ustavu</w:t>
      </w:r>
      <w:proofErr w:type="spellEnd"/>
      <w:r w:rsidRPr="00AB27D6">
        <w:rPr>
          <w:rFonts w:asciiTheme="minorHAnsi" w:hAnsiTheme="minorHAnsi" w:cs="Arial"/>
          <w:i/>
          <w:iCs/>
          <w:spacing w:val="-12"/>
          <w:kern w:val="18"/>
          <w:sz w:val="19"/>
          <w:szCs w:val="19"/>
        </w:rPr>
        <w:t xml:space="preserve">, teda </w:t>
      </w:r>
      <w:proofErr w:type="spellStart"/>
      <w:r w:rsidRPr="00AB27D6">
        <w:rPr>
          <w:rFonts w:asciiTheme="minorHAnsi" w:hAnsiTheme="minorHAnsi" w:cs="Arial"/>
          <w:i/>
          <w:iCs/>
          <w:spacing w:val="-12"/>
          <w:kern w:val="18"/>
          <w:sz w:val="19"/>
          <w:szCs w:val="19"/>
        </w:rPr>
        <w:t>studitskej</w:t>
      </w:r>
      <w:proofErr w:type="spellEnd"/>
      <w:r w:rsidRPr="00AB27D6">
        <w:rPr>
          <w:rFonts w:asciiTheme="minorHAnsi" w:hAnsiTheme="minorHAnsi" w:cs="Arial"/>
          <w:i/>
          <w:iCs/>
          <w:spacing w:val="-12"/>
          <w:kern w:val="18"/>
          <w:sz w:val="19"/>
          <w:szCs w:val="19"/>
        </w:rPr>
        <w:t xml:space="preserve"> rehole, doterajší </w:t>
      </w:r>
      <w:proofErr w:type="spellStart"/>
      <w:r w:rsidRPr="00AB27D6">
        <w:rPr>
          <w:rFonts w:asciiTheme="minorHAnsi" w:hAnsiTheme="minorHAnsi" w:cs="Arial"/>
          <w:i/>
          <w:iCs/>
          <w:spacing w:val="-12"/>
          <w:kern w:val="18"/>
          <w:sz w:val="19"/>
          <w:szCs w:val="19"/>
        </w:rPr>
        <w:t>igumen</w:t>
      </w:r>
      <w:proofErr w:type="spellEnd"/>
      <w:r w:rsidRPr="00AB27D6">
        <w:rPr>
          <w:rFonts w:asciiTheme="minorHAnsi" w:hAnsiTheme="minorHAnsi" w:cs="Arial"/>
          <w:i/>
          <w:iCs/>
          <w:spacing w:val="-12"/>
          <w:kern w:val="18"/>
          <w:sz w:val="19"/>
          <w:szCs w:val="19"/>
        </w:rPr>
        <w:t xml:space="preserve"> Sväto-</w:t>
      </w:r>
      <w:proofErr w:type="spellStart"/>
      <w:r w:rsidRPr="00AB27D6">
        <w:rPr>
          <w:rFonts w:asciiTheme="minorHAnsi" w:hAnsiTheme="minorHAnsi" w:cs="Arial"/>
          <w:i/>
          <w:iCs/>
          <w:spacing w:val="-12"/>
          <w:kern w:val="18"/>
          <w:sz w:val="19"/>
          <w:szCs w:val="19"/>
        </w:rPr>
        <w:t>Uspenskej</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Univskej</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lavry</w:t>
      </w:r>
      <w:proofErr w:type="spellEnd"/>
      <w:r w:rsidRPr="00AB27D6">
        <w:rPr>
          <w:rFonts w:asciiTheme="minorHAnsi" w:hAnsiTheme="minorHAnsi" w:cs="Arial"/>
          <w:i/>
          <w:iCs/>
          <w:spacing w:val="-12"/>
          <w:kern w:val="18"/>
          <w:sz w:val="19"/>
          <w:szCs w:val="19"/>
        </w:rPr>
        <w:t>.</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Zaradenie do nepretržitej reťaze apoštolskej postupnosti - to je ten najväčší dar, ktorý možno niekomu v cirkvi odovzdať.  Otec Jonáš, považujem si za veľkú česť, že si ma vybral na odovzdanie tejto apoštolskej postupnosti vkladaním mojich rúk. Odteraz budeme už nielen priateľmi, ako doteraz, ale skutočne aj bratmi, v istom zmysle takmer na úrovni pokrvných bratov, keďže od dneška máme aj spoločný biskupský rodokmeň, sme v jednej línii siahajúcej k apoštolom a teda ku Kristovi.</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 xml:space="preserve">V tejto našej vetve, ktorá sa vinie od apoštolských čias cez stáročia až k línii </w:t>
      </w:r>
      <w:proofErr w:type="spellStart"/>
      <w:r w:rsidRPr="00AB27D6">
        <w:rPr>
          <w:rFonts w:asciiTheme="minorHAnsi" w:hAnsiTheme="minorHAnsi" w:cs="Arial"/>
          <w:i/>
          <w:iCs/>
          <w:spacing w:val="-12"/>
          <w:kern w:val="18"/>
          <w:sz w:val="19"/>
          <w:szCs w:val="19"/>
        </w:rPr>
        <w:t>konštantinopolských</w:t>
      </w:r>
      <w:proofErr w:type="spellEnd"/>
      <w:r w:rsidRPr="00AB27D6">
        <w:rPr>
          <w:rFonts w:asciiTheme="minorHAnsi" w:hAnsiTheme="minorHAnsi" w:cs="Arial"/>
          <w:i/>
          <w:iCs/>
          <w:spacing w:val="-12"/>
          <w:kern w:val="18"/>
          <w:sz w:val="19"/>
          <w:szCs w:val="19"/>
        </w:rPr>
        <w:t xml:space="preserve"> patriarchov, a ktorá je od čias </w:t>
      </w:r>
      <w:proofErr w:type="spellStart"/>
      <w:r w:rsidRPr="00AB27D6">
        <w:rPr>
          <w:rFonts w:asciiTheme="minorHAnsi" w:hAnsiTheme="minorHAnsi" w:cs="Arial"/>
          <w:i/>
          <w:iCs/>
          <w:spacing w:val="-12"/>
          <w:kern w:val="18"/>
          <w:sz w:val="19"/>
          <w:szCs w:val="19"/>
        </w:rPr>
        <w:t>znovuobnovenej</w:t>
      </w:r>
      <w:proofErr w:type="spellEnd"/>
      <w:r w:rsidRPr="00AB27D6">
        <w:rPr>
          <w:rFonts w:asciiTheme="minorHAnsi" w:hAnsiTheme="minorHAnsi" w:cs="Arial"/>
          <w:i/>
          <w:iCs/>
          <w:spacing w:val="-12"/>
          <w:kern w:val="18"/>
          <w:sz w:val="19"/>
          <w:szCs w:val="19"/>
        </w:rPr>
        <w:t xml:space="preserve"> jednoty viacerých východných cirkví detailne menovite doložená už od 16. storočia, sa nachádzajú  aj mená arcibiskupov i biskupov celého spektra gréckokatolíckych cirkví strednej a východnej Európy.</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 xml:space="preserve">Nájdeme tu predstaviteľov ukrajinskej cirkvi ako bol veľký metropolita, ctihodný Boží služobník Andrej </w:t>
      </w:r>
      <w:proofErr w:type="spellStart"/>
      <w:r w:rsidRPr="00AB27D6">
        <w:rPr>
          <w:rFonts w:asciiTheme="minorHAnsi" w:hAnsiTheme="minorHAnsi" w:cs="Arial"/>
          <w:i/>
          <w:iCs/>
          <w:spacing w:val="-12"/>
          <w:kern w:val="18"/>
          <w:sz w:val="19"/>
          <w:szCs w:val="19"/>
        </w:rPr>
        <w:lastRenderedPageBreak/>
        <w:t>Šeptyckyj</w:t>
      </w:r>
      <w:proofErr w:type="spellEnd"/>
      <w:r w:rsidRPr="00AB27D6">
        <w:rPr>
          <w:rFonts w:asciiTheme="minorHAnsi" w:hAnsiTheme="minorHAnsi" w:cs="Arial"/>
          <w:i/>
          <w:iCs/>
          <w:spacing w:val="-12"/>
          <w:kern w:val="18"/>
          <w:sz w:val="19"/>
          <w:szCs w:val="19"/>
        </w:rPr>
        <w:t xml:space="preserve">, sú tu jeho predchodcovia, protagonisti Brest-litovskej únie Michal </w:t>
      </w:r>
      <w:proofErr w:type="spellStart"/>
      <w:r w:rsidRPr="00AB27D6">
        <w:rPr>
          <w:rFonts w:asciiTheme="minorHAnsi" w:hAnsiTheme="minorHAnsi" w:cs="Arial"/>
          <w:i/>
          <w:iCs/>
          <w:spacing w:val="-12"/>
          <w:kern w:val="18"/>
          <w:sz w:val="19"/>
          <w:szCs w:val="19"/>
        </w:rPr>
        <w:t>Rogoza</w:t>
      </w:r>
      <w:proofErr w:type="spellEnd"/>
      <w:r w:rsidRPr="00AB27D6">
        <w:rPr>
          <w:rFonts w:asciiTheme="minorHAnsi" w:hAnsiTheme="minorHAnsi" w:cs="Arial"/>
          <w:i/>
          <w:iCs/>
          <w:spacing w:val="-12"/>
          <w:kern w:val="18"/>
          <w:sz w:val="19"/>
          <w:szCs w:val="19"/>
        </w:rPr>
        <w:t xml:space="preserve"> a </w:t>
      </w:r>
      <w:proofErr w:type="spellStart"/>
      <w:r w:rsidRPr="00AB27D6">
        <w:rPr>
          <w:rFonts w:asciiTheme="minorHAnsi" w:hAnsiTheme="minorHAnsi" w:cs="Arial"/>
          <w:i/>
          <w:iCs/>
          <w:spacing w:val="-12"/>
          <w:kern w:val="18"/>
          <w:sz w:val="19"/>
          <w:szCs w:val="19"/>
        </w:rPr>
        <w:t>Ipatij</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Potij</w:t>
      </w:r>
      <w:proofErr w:type="spellEnd"/>
      <w:r w:rsidRPr="00AB27D6">
        <w:rPr>
          <w:rFonts w:asciiTheme="minorHAnsi" w:hAnsiTheme="minorHAnsi" w:cs="Arial"/>
          <w:i/>
          <w:iCs/>
          <w:spacing w:val="-12"/>
          <w:kern w:val="18"/>
          <w:sz w:val="19"/>
          <w:szCs w:val="19"/>
        </w:rPr>
        <w:t xml:space="preserve">,  nachádzame tu mená biskupov rumunskej i chorvátskej gréckokatolíckej cirkvi ako </w:t>
      </w:r>
      <w:proofErr w:type="spellStart"/>
      <w:r w:rsidRPr="00AB27D6">
        <w:rPr>
          <w:rFonts w:asciiTheme="minorHAnsi" w:hAnsiTheme="minorHAnsi" w:cs="Arial"/>
          <w:i/>
          <w:iCs/>
          <w:spacing w:val="-12"/>
          <w:kern w:val="18"/>
          <w:sz w:val="19"/>
          <w:szCs w:val="19"/>
        </w:rPr>
        <w:t>Grigore</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Maior</w:t>
      </w:r>
      <w:proofErr w:type="spellEnd"/>
      <w:r w:rsidRPr="00AB27D6">
        <w:rPr>
          <w:rFonts w:asciiTheme="minorHAnsi" w:hAnsiTheme="minorHAnsi" w:cs="Arial"/>
          <w:i/>
          <w:iCs/>
          <w:spacing w:val="-12"/>
          <w:kern w:val="18"/>
          <w:sz w:val="19"/>
          <w:szCs w:val="19"/>
        </w:rPr>
        <w:t xml:space="preserve"> a </w:t>
      </w:r>
      <w:proofErr w:type="spellStart"/>
      <w:r w:rsidRPr="00AB27D6">
        <w:rPr>
          <w:rFonts w:asciiTheme="minorHAnsi" w:hAnsiTheme="minorHAnsi" w:cs="Arial"/>
          <w:i/>
          <w:iCs/>
          <w:spacing w:val="-12"/>
          <w:kern w:val="18"/>
          <w:sz w:val="19"/>
          <w:szCs w:val="19"/>
        </w:rPr>
        <w:t>Vasilij</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Božičkovič</w:t>
      </w:r>
      <w:proofErr w:type="spellEnd"/>
      <w:r w:rsidRPr="00AB27D6">
        <w:rPr>
          <w:rFonts w:asciiTheme="minorHAnsi" w:hAnsiTheme="minorHAnsi" w:cs="Arial"/>
          <w:i/>
          <w:iCs/>
          <w:spacing w:val="-12"/>
          <w:kern w:val="18"/>
          <w:sz w:val="19"/>
          <w:szCs w:val="19"/>
        </w:rPr>
        <w:t xml:space="preserve">, ktorí boli spolu s mukačevským biskupom Andrejom </w:t>
      </w:r>
      <w:proofErr w:type="spellStart"/>
      <w:r w:rsidRPr="00AB27D6">
        <w:rPr>
          <w:rFonts w:asciiTheme="minorHAnsi" w:hAnsiTheme="minorHAnsi" w:cs="Arial"/>
          <w:i/>
          <w:iCs/>
          <w:spacing w:val="-12"/>
          <w:kern w:val="18"/>
          <w:sz w:val="19"/>
          <w:szCs w:val="19"/>
        </w:rPr>
        <w:t>Bačinským</w:t>
      </w:r>
      <w:proofErr w:type="spellEnd"/>
      <w:r w:rsidRPr="00AB27D6">
        <w:rPr>
          <w:rFonts w:asciiTheme="minorHAnsi" w:hAnsiTheme="minorHAnsi" w:cs="Arial"/>
          <w:i/>
          <w:iCs/>
          <w:spacing w:val="-12"/>
          <w:kern w:val="18"/>
          <w:sz w:val="19"/>
          <w:szCs w:val="19"/>
        </w:rPr>
        <w:t xml:space="preserve"> účastníkmi našej Viedenskej synody, ktorá pred 250 rokmi upravila právne normy pre gréckokatolíkov uhorského kráľovstva.</w:t>
      </w:r>
      <w:r>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 xml:space="preserve">V reťazi našich spoločných „apoštolských predkov“ je aj meno jedného z dvoch tvojich biskupských spolu-rodákov zo spišskej </w:t>
      </w:r>
      <w:proofErr w:type="spellStart"/>
      <w:r w:rsidRPr="00AB27D6">
        <w:rPr>
          <w:rFonts w:asciiTheme="minorHAnsi" w:hAnsiTheme="minorHAnsi" w:cs="Arial"/>
          <w:i/>
          <w:iCs/>
          <w:spacing w:val="-12"/>
          <w:kern w:val="18"/>
          <w:sz w:val="19"/>
          <w:szCs w:val="19"/>
        </w:rPr>
        <w:t>Olšavice</w:t>
      </w:r>
      <w:proofErr w:type="spellEnd"/>
      <w:r w:rsidRPr="00AB27D6">
        <w:rPr>
          <w:rFonts w:asciiTheme="minorHAnsi" w:hAnsiTheme="minorHAnsi" w:cs="Arial"/>
          <w:i/>
          <w:iCs/>
          <w:spacing w:val="-12"/>
          <w:kern w:val="18"/>
          <w:sz w:val="19"/>
          <w:szCs w:val="19"/>
        </w:rPr>
        <w:t xml:space="preserve">, biskupa našej materskej mukačevskej </w:t>
      </w:r>
      <w:proofErr w:type="spellStart"/>
      <w:r w:rsidRPr="00AB27D6">
        <w:rPr>
          <w:rFonts w:asciiTheme="minorHAnsi" w:hAnsiTheme="minorHAnsi" w:cs="Arial"/>
          <w:i/>
          <w:iCs/>
          <w:spacing w:val="-12"/>
          <w:kern w:val="18"/>
          <w:sz w:val="19"/>
          <w:szCs w:val="19"/>
        </w:rPr>
        <w:t>eparchie</w:t>
      </w:r>
      <w:proofErr w:type="spellEnd"/>
      <w:r w:rsidRPr="00AB27D6">
        <w:rPr>
          <w:rFonts w:asciiTheme="minorHAnsi" w:hAnsiTheme="minorHAnsi" w:cs="Arial"/>
          <w:i/>
          <w:iCs/>
          <w:spacing w:val="-12"/>
          <w:kern w:val="18"/>
          <w:sz w:val="19"/>
          <w:szCs w:val="19"/>
        </w:rPr>
        <w:t xml:space="preserve"> z druhej polovice 18. storočia, Michala </w:t>
      </w:r>
      <w:proofErr w:type="spellStart"/>
      <w:r w:rsidRPr="00AB27D6">
        <w:rPr>
          <w:rFonts w:asciiTheme="minorHAnsi" w:hAnsiTheme="minorHAnsi" w:cs="Arial"/>
          <w:i/>
          <w:iCs/>
          <w:spacing w:val="-12"/>
          <w:kern w:val="18"/>
          <w:sz w:val="19"/>
          <w:szCs w:val="19"/>
        </w:rPr>
        <w:t>Manuila</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Olšavského</w:t>
      </w:r>
      <w:proofErr w:type="spellEnd"/>
      <w:r w:rsidRPr="00AB27D6">
        <w:rPr>
          <w:rFonts w:asciiTheme="minorHAnsi" w:hAnsiTheme="minorHAnsi" w:cs="Arial"/>
          <w:i/>
          <w:iCs/>
          <w:spacing w:val="-12"/>
          <w:kern w:val="18"/>
          <w:sz w:val="19"/>
          <w:szCs w:val="19"/>
        </w:rPr>
        <w:t xml:space="preserve">, staviteľa </w:t>
      </w:r>
      <w:proofErr w:type="spellStart"/>
      <w:r w:rsidRPr="00AB27D6">
        <w:rPr>
          <w:rFonts w:asciiTheme="minorHAnsi" w:hAnsiTheme="minorHAnsi" w:cs="Arial"/>
          <w:i/>
          <w:iCs/>
          <w:spacing w:val="-12"/>
          <w:kern w:val="18"/>
          <w:sz w:val="19"/>
          <w:szCs w:val="19"/>
        </w:rPr>
        <w:t>mariapóčskeho</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sanktuária</w:t>
      </w:r>
      <w:proofErr w:type="spellEnd"/>
      <w:r w:rsidRPr="00AB27D6">
        <w:rPr>
          <w:rFonts w:asciiTheme="minorHAnsi" w:hAnsiTheme="minorHAnsi" w:cs="Arial"/>
          <w:i/>
          <w:iCs/>
          <w:spacing w:val="-12"/>
          <w:kern w:val="18"/>
          <w:sz w:val="19"/>
          <w:szCs w:val="19"/>
        </w:rPr>
        <w:t xml:space="preserve"> a veľkého bojovníka za obranu  a nezávislosť mukačevskej </w:t>
      </w:r>
      <w:proofErr w:type="spellStart"/>
      <w:r w:rsidRPr="00AB27D6">
        <w:rPr>
          <w:rFonts w:asciiTheme="minorHAnsi" w:hAnsiTheme="minorHAnsi" w:cs="Arial"/>
          <w:i/>
          <w:iCs/>
          <w:spacing w:val="-12"/>
          <w:kern w:val="18"/>
          <w:sz w:val="19"/>
          <w:szCs w:val="19"/>
        </w:rPr>
        <w:t>eparchie</w:t>
      </w:r>
      <w:proofErr w:type="spellEnd"/>
      <w:r w:rsidRPr="00AB27D6">
        <w:rPr>
          <w:rFonts w:asciiTheme="minorHAnsi" w:hAnsiTheme="minorHAnsi" w:cs="Arial"/>
          <w:i/>
          <w:iCs/>
          <w:spacing w:val="-12"/>
          <w:kern w:val="18"/>
          <w:sz w:val="19"/>
          <w:szCs w:val="19"/>
        </w:rPr>
        <w:t>.</w:t>
      </w:r>
      <w:r>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 xml:space="preserve">Brest-litovská únia Ukrajincov a Bielorusov, </w:t>
      </w:r>
      <w:proofErr w:type="spellStart"/>
      <w:r w:rsidRPr="00AB27D6">
        <w:rPr>
          <w:rFonts w:asciiTheme="minorHAnsi" w:hAnsiTheme="minorHAnsi" w:cs="Arial"/>
          <w:i/>
          <w:iCs/>
          <w:spacing w:val="-12"/>
          <w:kern w:val="18"/>
          <w:sz w:val="19"/>
          <w:szCs w:val="19"/>
        </w:rPr>
        <w:t>Marčianska</w:t>
      </w:r>
      <w:proofErr w:type="spellEnd"/>
      <w:r w:rsidRPr="00AB27D6">
        <w:rPr>
          <w:rFonts w:asciiTheme="minorHAnsi" w:hAnsiTheme="minorHAnsi" w:cs="Arial"/>
          <w:i/>
          <w:iCs/>
          <w:spacing w:val="-12"/>
          <w:kern w:val="18"/>
          <w:sz w:val="19"/>
          <w:szCs w:val="19"/>
        </w:rPr>
        <w:t xml:space="preserve"> únia Srbov a Chorvátov, Transylvánska únia Rumunov, Užhorodská únia, ku ktorej sa hlásia </w:t>
      </w:r>
      <w:proofErr w:type="spellStart"/>
      <w:r w:rsidRPr="00AB27D6">
        <w:rPr>
          <w:rFonts w:asciiTheme="minorHAnsi" w:hAnsiTheme="minorHAnsi" w:cs="Arial"/>
          <w:i/>
          <w:iCs/>
          <w:spacing w:val="-12"/>
          <w:kern w:val="18"/>
          <w:sz w:val="19"/>
          <w:szCs w:val="19"/>
        </w:rPr>
        <w:t>Rusíni</w:t>
      </w:r>
      <w:proofErr w:type="spellEnd"/>
      <w:r w:rsidRPr="00AB27D6">
        <w:rPr>
          <w:rFonts w:asciiTheme="minorHAnsi" w:hAnsiTheme="minorHAnsi" w:cs="Arial"/>
          <w:i/>
          <w:iCs/>
          <w:spacing w:val="-12"/>
          <w:kern w:val="18"/>
          <w:sz w:val="19"/>
          <w:szCs w:val="19"/>
        </w:rPr>
        <w:t xml:space="preserve"> na </w:t>
      </w:r>
      <w:proofErr w:type="spellStart"/>
      <w:r w:rsidRPr="00AB27D6">
        <w:rPr>
          <w:rFonts w:asciiTheme="minorHAnsi" w:hAnsiTheme="minorHAnsi" w:cs="Arial"/>
          <w:i/>
          <w:iCs/>
          <w:spacing w:val="-12"/>
          <w:kern w:val="18"/>
          <w:sz w:val="19"/>
          <w:szCs w:val="19"/>
        </w:rPr>
        <w:t>Zakarpatí</w:t>
      </w:r>
      <w:proofErr w:type="spellEnd"/>
      <w:r w:rsidRPr="00AB27D6">
        <w:rPr>
          <w:rFonts w:asciiTheme="minorHAnsi" w:hAnsiTheme="minorHAnsi" w:cs="Arial"/>
          <w:i/>
          <w:iCs/>
          <w:spacing w:val="-12"/>
          <w:kern w:val="18"/>
          <w:sz w:val="19"/>
          <w:szCs w:val="19"/>
        </w:rPr>
        <w:t xml:space="preserve"> i Slovensku, či Srbsku, Slováci i Maďari vo svojich národných štátoch, ale aj potomkovia všetkých týchto etnických skupín v dnešných Čechách či v Spojených štátoch – to sú historické míľniky našich dnešných cirkví </w:t>
      </w:r>
      <w:proofErr w:type="spellStart"/>
      <w:r w:rsidRPr="00AB27D6">
        <w:rPr>
          <w:rFonts w:asciiTheme="minorHAnsi" w:hAnsiTheme="minorHAnsi" w:cs="Arial"/>
          <w:i/>
          <w:iCs/>
          <w:spacing w:val="-12"/>
          <w:kern w:val="18"/>
          <w:sz w:val="19"/>
          <w:szCs w:val="19"/>
        </w:rPr>
        <w:t>sui</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iuris</w:t>
      </w:r>
      <w:proofErr w:type="spellEnd"/>
      <w:r w:rsidRPr="00AB27D6">
        <w:rPr>
          <w:rFonts w:asciiTheme="minorHAnsi" w:hAnsiTheme="minorHAnsi" w:cs="Arial"/>
          <w:i/>
          <w:iCs/>
          <w:spacing w:val="-12"/>
          <w:kern w:val="18"/>
          <w:sz w:val="19"/>
          <w:szCs w:val="19"/>
        </w:rPr>
        <w:t>, reprezentovaných tu zhromaždenými biskupmi i našim už spomenutým spoločným biskupským rodokmeňom.</w:t>
      </w:r>
      <w:r>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 xml:space="preserve">Ako gréckokatolíci na Slovensku sa okrem toho všetkého cítime nielen dedičmi ducha týchto únií a bratmi našich gréckokatolíckych </w:t>
      </w:r>
      <w:proofErr w:type="spellStart"/>
      <w:r w:rsidRPr="00AB27D6">
        <w:rPr>
          <w:rFonts w:asciiTheme="minorHAnsi" w:hAnsiTheme="minorHAnsi" w:cs="Arial"/>
          <w:i/>
          <w:iCs/>
          <w:spacing w:val="-12"/>
          <w:kern w:val="18"/>
          <w:sz w:val="19"/>
          <w:szCs w:val="19"/>
        </w:rPr>
        <w:t>spoluveriacich</w:t>
      </w:r>
      <w:proofErr w:type="spellEnd"/>
      <w:r w:rsidRPr="00AB27D6">
        <w:rPr>
          <w:rFonts w:asciiTheme="minorHAnsi" w:hAnsiTheme="minorHAnsi" w:cs="Arial"/>
          <w:i/>
          <w:iCs/>
          <w:spacing w:val="-12"/>
          <w:kern w:val="18"/>
          <w:sz w:val="19"/>
          <w:szCs w:val="19"/>
        </w:rPr>
        <w:t xml:space="preserve">, ktorí sa k nim hlásia. Pre nás je našim </w:t>
      </w:r>
      <w:proofErr w:type="spellStart"/>
      <w:r w:rsidRPr="00AB27D6">
        <w:rPr>
          <w:rFonts w:asciiTheme="minorHAnsi" w:hAnsiTheme="minorHAnsi" w:cs="Arial"/>
          <w:i/>
          <w:iCs/>
          <w:spacing w:val="-12"/>
          <w:kern w:val="18"/>
          <w:sz w:val="19"/>
          <w:szCs w:val="19"/>
        </w:rPr>
        <w:t>ekleziologickým</w:t>
      </w:r>
      <w:proofErr w:type="spellEnd"/>
      <w:r w:rsidRPr="00AB27D6">
        <w:rPr>
          <w:rFonts w:asciiTheme="minorHAnsi" w:hAnsiTheme="minorHAnsi" w:cs="Arial"/>
          <w:i/>
          <w:iCs/>
          <w:spacing w:val="-12"/>
          <w:kern w:val="18"/>
          <w:sz w:val="19"/>
          <w:szCs w:val="19"/>
        </w:rPr>
        <w:t xml:space="preserve"> modelom spojenie východnej duchovnosti, liturgie a disciplíny s reálnou administratívnou jednotou s rímskym biskupom, a cez neho s celou Katolíckou cirkvou, tak ako ho svojou misiou  predurčili už naši </w:t>
      </w:r>
      <w:proofErr w:type="spellStart"/>
      <w:r w:rsidRPr="00AB27D6">
        <w:rPr>
          <w:rFonts w:asciiTheme="minorHAnsi" w:hAnsiTheme="minorHAnsi" w:cs="Arial"/>
          <w:i/>
          <w:iCs/>
          <w:spacing w:val="-12"/>
          <w:kern w:val="18"/>
          <w:sz w:val="19"/>
          <w:szCs w:val="19"/>
        </w:rPr>
        <w:t>vierozvestci</w:t>
      </w:r>
      <w:proofErr w:type="spellEnd"/>
      <w:r w:rsidRPr="00AB27D6">
        <w:rPr>
          <w:rFonts w:asciiTheme="minorHAnsi" w:hAnsiTheme="minorHAnsi" w:cs="Arial"/>
          <w:i/>
          <w:iCs/>
          <w:spacing w:val="-12"/>
          <w:kern w:val="18"/>
          <w:sz w:val="19"/>
          <w:szCs w:val="19"/>
        </w:rPr>
        <w:t>, solúnski bratia, svätí Cyril a Metod.</w:t>
      </w:r>
      <w:r>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 xml:space="preserve">Nič sa nedeje náhodou. Všetky tieto a ďalšie mená z histórie, všetky tieto duchovné i cirkevnoprávne súvislosti sa dnes spojili do jedného toku milosti Svätého Ducha, ktorým ťa „Božia milosť, ktorá zdokonaľuje všetko slabé“ – </w:t>
      </w:r>
      <w:proofErr w:type="spellStart"/>
      <w:r w:rsidRPr="00AB27D6">
        <w:rPr>
          <w:rFonts w:asciiTheme="minorHAnsi" w:hAnsiTheme="minorHAnsi" w:cs="Arial"/>
          <w:i/>
          <w:iCs/>
          <w:spacing w:val="-12"/>
          <w:kern w:val="18"/>
          <w:sz w:val="19"/>
          <w:szCs w:val="19"/>
        </w:rPr>
        <w:t>Božestvennaja</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blahodať</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jaže</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vsehdá</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nemoščnaja</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isciľajuščaja</w:t>
      </w:r>
      <w:proofErr w:type="spellEnd"/>
      <w:r w:rsidRPr="00AB27D6">
        <w:rPr>
          <w:rFonts w:asciiTheme="minorHAnsi" w:hAnsiTheme="minorHAnsi" w:cs="Arial"/>
          <w:i/>
          <w:iCs/>
          <w:spacing w:val="-12"/>
          <w:kern w:val="18"/>
          <w:sz w:val="19"/>
          <w:szCs w:val="19"/>
        </w:rPr>
        <w:t xml:space="preserve"> -  ustanovila za prešovského arcibiskupa-metropolitu.</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 xml:space="preserve">Nie vždy nosím pri liturgii biskupský prsteň, ale dnes som úmyselne zobral ten, ktorý som dostal pri mojej biskupskej vysviacke pred takmer 15 rokmi, pri oltári baziliky Santa </w:t>
      </w:r>
      <w:proofErr w:type="spellStart"/>
      <w:r w:rsidRPr="00AB27D6">
        <w:rPr>
          <w:rFonts w:asciiTheme="minorHAnsi" w:hAnsiTheme="minorHAnsi" w:cs="Arial"/>
          <w:i/>
          <w:iCs/>
          <w:spacing w:val="-12"/>
          <w:kern w:val="18"/>
          <w:sz w:val="19"/>
          <w:szCs w:val="19"/>
        </w:rPr>
        <w:t>Maria</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Maggiore</w:t>
      </w:r>
      <w:proofErr w:type="spellEnd"/>
      <w:r w:rsidRPr="00AB27D6">
        <w:rPr>
          <w:rFonts w:asciiTheme="minorHAnsi" w:hAnsiTheme="minorHAnsi" w:cs="Arial"/>
          <w:i/>
          <w:iCs/>
          <w:spacing w:val="-12"/>
          <w:kern w:val="18"/>
          <w:sz w:val="19"/>
          <w:szCs w:val="19"/>
        </w:rPr>
        <w:t xml:space="preserve">, pri oltári na ktorom pápež </w:t>
      </w:r>
      <w:proofErr w:type="spellStart"/>
      <w:r w:rsidRPr="00AB27D6">
        <w:rPr>
          <w:rFonts w:asciiTheme="minorHAnsi" w:hAnsiTheme="minorHAnsi" w:cs="Arial"/>
          <w:i/>
          <w:iCs/>
          <w:spacing w:val="-12"/>
          <w:kern w:val="18"/>
          <w:sz w:val="19"/>
          <w:szCs w:val="19"/>
        </w:rPr>
        <w:t>Hadrián</w:t>
      </w:r>
      <w:proofErr w:type="spellEnd"/>
      <w:r w:rsidRPr="00AB27D6">
        <w:rPr>
          <w:rFonts w:asciiTheme="minorHAnsi" w:hAnsiTheme="minorHAnsi" w:cs="Arial"/>
          <w:i/>
          <w:iCs/>
          <w:spacing w:val="-12"/>
          <w:kern w:val="18"/>
          <w:sz w:val="19"/>
          <w:szCs w:val="19"/>
        </w:rPr>
        <w:t xml:space="preserve"> posvätil liturgické knihy v reči našich predkov. V tomto prsteni sú uložené relikvie našich biskupov - mučeníkov, tvojich predchodcov, blahoslavených  </w:t>
      </w:r>
      <w:proofErr w:type="spellStart"/>
      <w:r w:rsidRPr="00AB27D6">
        <w:rPr>
          <w:rFonts w:asciiTheme="minorHAnsi" w:hAnsiTheme="minorHAnsi" w:cs="Arial"/>
          <w:i/>
          <w:iCs/>
          <w:spacing w:val="-12"/>
          <w:kern w:val="18"/>
          <w:sz w:val="19"/>
          <w:szCs w:val="19"/>
        </w:rPr>
        <w:t>Vasiľa</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Hopka</w:t>
      </w:r>
      <w:proofErr w:type="spellEnd"/>
      <w:r w:rsidRPr="00AB27D6">
        <w:rPr>
          <w:rFonts w:asciiTheme="minorHAnsi" w:hAnsiTheme="minorHAnsi" w:cs="Arial"/>
          <w:i/>
          <w:iCs/>
          <w:spacing w:val="-12"/>
          <w:kern w:val="18"/>
          <w:sz w:val="19"/>
          <w:szCs w:val="19"/>
        </w:rPr>
        <w:t xml:space="preserve"> a Petra Pavla </w:t>
      </w:r>
      <w:proofErr w:type="spellStart"/>
      <w:r w:rsidRPr="00AB27D6">
        <w:rPr>
          <w:rFonts w:asciiTheme="minorHAnsi" w:hAnsiTheme="minorHAnsi" w:cs="Arial"/>
          <w:i/>
          <w:iCs/>
          <w:spacing w:val="-12"/>
          <w:kern w:val="18"/>
          <w:sz w:val="19"/>
          <w:szCs w:val="19"/>
        </w:rPr>
        <w:t>Gojdiča</w:t>
      </w:r>
      <w:proofErr w:type="spellEnd"/>
      <w:r w:rsidRPr="00AB27D6">
        <w:rPr>
          <w:rFonts w:asciiTheme="minorHAnsi" w:hAnsiTheme="minorHAnsi" w:cs="Arial"/>
          <w:i/>
          <w:iCs/>
          <w:spacing w:val="-12"/>
          <w:kern w:val="18"/>
          <w:sz w:val="19"/>
          <w:szCs w:val="19"/>
        </w:rPr>
        <w:t>. Aj oni  tu teda boli s nami biskupmi, aj oni sa teda takto symbolicky dotýkali tvojej hlavy vo chvíli biskupskej vysviacky.</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 xml:space="preserve">Práve meno biskupa </w:t>
      </w:r>
      <w:proofErr w:type="spellStart"/>
      <w:r w:rsidRPr="00AB27D6">
        <w:rPr>
          <w:rFonts w:asciiTheme="minorHAnsi" w:hAnsiTheme="minorHAnsi" w:cs="Arial"/>
          <w:i/>
          <w:iCs/>
          <w:spacing w:val="-12"/>
          <w:kern w:val="18"/>
          <w:sz w:val="19"/>
          <w:szCs w:val="19"/>
        </w:rPr>
        <w:t>Gojdiča</w:t>
      </w:r>
      <w:proofErr w:type="spellEnd"/>
      <w:r w:rsidRPr="00AB27D6">
        <w:rPr>
          <w:rFonts w:asciiTheme="minorHAnsi" w:hAnsiTheme="minorHAnsi" w:cs="Arial"/>
          <w:i/>
          <w:iCs/>
          <w:spacing w:val="-12"/>
          <w:kern w:val="18"/>
          <w:sz w:val="19"/>
          <w:szCs w:val="19"/>
        </w:rPr>
        <w:t xml:space="preserve"> ma privádza aj k inej súvislosti, ktorá vás spája. Aj </w:t>
      </w:r>
      <w:proofErr w:type="spellStart"/>
      <w:r w:rsidRPr="00AB27D6">
        <w:rPr>
          <w:rFonts w:asciiTheme="minorHAnsi" w:hAnsiTheme="minorHAnsi" w:cs="Arial"/>
          <w:i/>
          <w:iCs/>
          <w:spacing w:val="-12"/>
          <w:kern w:val="18"/>
          <w:sz w:val="19"/>
          <w:szCs w:val="19"/>
        </w:rPr>
        <w:t>Gojdič</w:t>
      </w:r>
      <w:proofErr w:type="spellEnd"/>
      <w:r w:rsidRPr="00AB27D6">
        <w:rPr>
          <w:rFonts w:asciiTheme="minorHAnsi" w:hAnsiTheme="minorHAnsi" w:cs="Arial"/>
          <w:i/>
          <w:iCs/>
          <w:spacing w:val="-12"/>
          <w:kern w:val="18"/>
          <w:sz w:val="19"/>
          <w:szCs w:val="19"/>
        </w:rPr>
        <w:t xml:space="preserve">, začal  svoju službu v Prešove, kde ako vzdelaný a horlivý mladý celibátny kňaz logicky mohol očakávať istý - nazvime to - kariérny postup. Rozhodol sa mu uniknúť tým, že si zvolil rehoľné povolanie. </w:t>
      </w:r>
      <w:proofErr w:type="spellStart"/>
      <w:r w:rsidRPr="00AB27D6">
        <w:rPr>
          <w:rFonts w:asciiTheme="minorHAnsi" w:hAnsiTheme="minorHAnsi" w:cs="Arial"/>
          <w:i/>
          <w:iCs/>
          <w:spacing w:val="-12"/>
          <w:kern w:val="18"/>
          <w:sz w:val="19"/>
          <w:szCs w:val="19"/>
        </w:rPr>
        <w:t>Gojdič</w:t>
      </w:r>
      <w:proofErr w:type="spellEnd"/>
      <w:r w:rsidRPr="00AB27D6">
        <w:rPr>
          <w:rFonts w:asciiTheme="minorHAnsi" w:hAnsiTheme="minorHAnsi" w:cs="Arial"/>
          <w:i/>
          <w:iCs/>
          <w:spacing w:val="-12"/>
          <w:kern w:val="18"/>
          <w:sz w:val="19"/>
          <w:szCs w:val="19"/>
        </w:rPr>
        <w:t xml:space="preserve"> si vybral rehoľu </w:t>
      </w:r>
      <w:proofErr w:type="spellStart"/>
      <w:r w:rsidRPr="00AB27D6">
        <w:rPr>
          <w:rFonts w:asciiTheme="minorHAnsi" w:hAnsiTheme="minorHAnsi" w:cs="Arial"/>
          <w:i/>
          <w:iCs/>
          <w:spacing w:val="-12"/>
          <w:kern w:val="18"/>
          <w:sz w:val="19"/>
          <w:szCs w:val="19"/>
        </w:rPr>
        <w:t>baziliánov</w:t>
      </w:r>
      <w:proofErr w:type="spellEnd"/>
      <w:r w:rsidRPr="00AB27D6">
        <w:rPr>
          <w:rFonts w:asciiTheme="minorHAnsi" w:hAnsiTheme="minorHAnsi" w:cs="Arial"/>
          <w:i/>
          <w:iCs/>
          <w:spacing w:val="-12"/>
          <w:kern w:val="18"/>
          <w:sz w:val="19"/>
          <w:szCs w:val="19"/>
        </w:rPr>
        <w:t xml:space="preserve"> na dnešnej Zakarpatskej Ukrajine, vtedy ešte nazvanej Podkarpatská Rus, na sľuby sa pripravoval v haličskom </w:t>
      </w:r>
      <w:proofErr w:type="spellStart"/>
      <w:r w:rsidRPr="00AB27D6">
        <w:rPr>
          <w:rFonts w:asciiTheme="minorHAnsi" w:hAnsiTheme="minorHAnsi" w:cs="Arial"/>
          <w:i/>
          <w:iCs/>
          <w:spacing w:val="-12"/>
          <w:kern w:val="18"/>
          <w:sz w:val="19"/>
          <w:szCs w:val="19"/>
        </w:rPr>
        <w:t>Krechivskom</w:t>
      </w:r>
      <w:proofErr w:type="spellEnd"/>
      <w:r w:rsidRPr="00AB27D6">
        <w:rPr>
          <w:rFonts w:asciiTheme="minorHAnsi" w:hAnsiTheme="minorHAnsi" w:cs="Arial"/>
          <w:i/>
          <w:iCs/>
          <w:spacing w:val="-12"/>
          <w:kern w:val="18"/>
          <w:sz w:val="19"/>
          <w:szCs w:val="19"/>
        </w:rPr>
        <w:t xml:space="preserve"> kláštore a navštevoval </w:t>
      </w:r>
      <w:proofErr w:type="spellStart"/>
      <w:r w:rsidRPr="00AB27D6">
        <w:rPr>
          <w:rFonts w:asciiTheme="minorHAnsi" w:hAnsiTheme="minorHAnsi" w:cs="Arial"/>
          <w:i/>
          <w:iCs/>
          <w:spacing w:val="-12"/>
          <w:kern w:val="18"/>
          <w:sz w:val="19"/>
          <w:szCs w:val="19"/>
        </w:rPr>
        <w:t>baziliánske</w:t>
      </w:r>
      <w:proofErr w:type="spellEnd"/>
      <w:r w:rsidRPr="00AB27D6">
        <w:rPr>
          <w:rFonts w:asciiTheme="minorHAnsi" w:hAnsiTheme="minorHAnsi" w:cs="Arial"/>
          <w:i/>
          <w:iCs/>
          <w:spacing w:val="-12"/>
          <w:kern w:val="18"/>
          <w:sz w:val="19"/>
          <w:szCs w:val="19"/>
        </w:rPr>
        <w:t xml:space="preserve"> kláštory vo Ľvove </w:t>
      </w:r>
      <w:proofErr w:type="spellStart"/>
      <w:r w:rsidRPr="00AB27D6">
        <w:rPr>
          <w:rFonts w:asciiTheme="minorHAnsi" w:hAnsiTheme="minorHAnsi" w:cs="Arial"/>
          <w:i/>
          <w:iCs/>
          <w:spacing w:val="-12"/>
          <w:kern w:val="18"/>
          <w:sz w:val="19"/>
          <w:szCs w:val="19"/>
        </w:rPr>
        <w:t>Dobromyli</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Krystonopyli</w:t>
      </w:r>
      <w:proofErr w:type="spellEnd"/>
      <w:r w:rsidRPr="00AB27D6">
        <w:rPr>
          <w:rFonts w:asciiTheme="minorHAnsi" w:hAnsiTheme="minorHAnsi" w:cs="Arial"/>
          <w:i/>
          <w:iCs/>
          <w:spacing w:val="-12"/>
          <w:kern w:val="18"/>
          <w:sz w:val="19"/>
          <w:szCs w:val="19"/>
        </w:rPr>
        <w:t xml:space="preserve"> a </w:t>
      </w:r>
      <w:proofErr w:type="spellStart"/>
      <w:r w:rsidRPr="00AB27D6">
        <w:rPr>
          <w:rFonts w:asciiTheme="minorHAnsi" w:hAnsiTheme="minorHAnsi" w:cs="Arial"/>
          <w:i/>
          <w:iCs/>
          <w:spacing w:val="-12"/>
          <w:kern w:val="18"/>
          <w:sz w:val="19"/>
          <w:szCs w:val="19"/>
        </w:rPr>
        <w:t>Peremyšli</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Gojdič</w:t>
      </w:r>
      <w:proofErr w:type="spellEnd"/>
      <w:r w:rsidRPr="00AB27D6">
        <w:rPr>
          <w:rFonts w:asciiTheme="minorHAnsi" w:hAnsiTheme="minorHAnsi" w:cs="Arial"/>
          <w:i/>
          <w:iCs/>
          <w:spacing w:val="-12"/>
          <w:kern w:val="18"/>
          <w:sz w:val="19"/>
          <w:szCs w:val="19"/>
        </w:rPr>
        <w:t xml:space="preserve"> sa pred  víziou kariéry uchýlil do kláštora.</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 xml:space="preserve">Nič nového v dejinách cirkvi. Aj svätí Cyril a Metod, obaja v najlepšom rozbehu ich kariéry, takpovediac ušli – jeden z cisárskeho dvora a druhý z kniežacieho úradu - aby sa utiahli do kláštora. Božie plány však boli i v prípade našich vierozvestov, najmä nášho prvého arcibiskupa sv. Metoda, ale i nášho nedávneho prešovského biskupa blahoslaveného Petra Pavla </w:t>
      </w:r>
      <w:proofErr w:type="spellStart"/>
      <w:r w:rsidRPr="00AB27D6">
        <w:rPr>
          <w:rFonts w:asciiTheme="minorHAnsi" w:hAnsiTheme="minorHAnsi" w:cs="Arial"/>
          <w:i/>
          <w:iCs/>
          <w:spacing w:val="-12"/>
          <w:kern w:val="18"/>
          <w:sz w:val="19"/>
          <w:szCs w:val="19"/>
        </w:rPr>
        <w:t>Gojdiča</w:t>
      </w:r>
      <w:proofErr w:type="spellEnd"/>
      <w:r w:rsidRPr="00AB27D6">
        <w:rPr>
          <w:rFonts w:asciiTheme="minorHAnsi" w:hAnsiTheme="minorHAnsi" w:cs="Arial"/>
          <w:i/>
          <w:iCs/>
          <w:spacing w:val="-12"/>
          <w:kern w:val="18"/>
          <w:sz w:val="19"/>
          <w:szCs w:val="19"/>
        </w:rPr>
        <w:t xml:space="preserve"> iné. Mníšska fáza ich života v ústraní bola len akousi predohrou ich vstupu na verejnú scénu cirkvi. V dramatickej histórii našej cirkvi mali obaja zohrať dôležitú úlohu. Kláštorné ticho, plný modlitebný a liturgický život, osobná askéza, poslušnosť predstaveným i otcovská starostlivosť o podriadených bratov – to je od stáročí považované vo východných cirkvách za najlepšiu prípravu na vedenie celej cirkvi. Tak tomu bolo v ich prípade i v mnohých ďalších – a to aj v </w:t>
      </w:r>
      <w:proofErr w:type="spellStart"/>
      <w:r w:rsidRPr="00AB27D6">
        <w:rPr>
          <w:rFonts w:asciiTheme="minorHAnsi" w:hAnsiTheme="minorHAnsi" w:cs="Arial"/>
          <w:i/>
          <w:iCs/>
          <w:spacing w:val="-12"/>
          <w:kern w:val="18"/>
          <w:sz w:val="19"/>
          <w:szCs w:val="19"/>
        </w:rPr>
        <w:t>univskej</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lavre</w:t>
      </w:r>
      <w:proofErr w:type="spellEnd"/>
      <w:r w:rsidRPr="00AB27D6">
        <w:rPr>
          <w:rFonts w:asciiTheme="minorHAnsi" w:hAnsiTheme="minorHAnsi" w:cs="Arial"/>
          <w:i/>
          <w:iCs/>
          <w:spacing w:val="-12"/>
          <w:kern w:val="18"/>
          <w:sz w:val="19"/>
          <w:szCs w:val="19"/>
        </w:rPr>
        <w:t xml:space="preserve"> z ktorej prichádzaš. Z posledných štyroch predstavených vášho kláštora v priebehu 15 rokov boli traja povolaní do biskupskej služby, jeden z nich, otec Benedikt je jedným z trojice </w:t>
      </w:r>
      <w:proofErr w:type="spellStart"/>
      <w:r w:rsidRPr="00AB27D6">
        <w:rPr>
          <w:rFonts w:asciiTheme="minorHAnsi" w:hAnsiTheme="minorHAnsi" w:cs="Arial"/>
          <w:i/>
          <w:iCs/>
          <w:spacing w:val="-12"/>
          <w:kern w:val="18"/>
          <w:sz w:val="19"/>
          <w:szCs w:val="19"/>
        </w:rPr>
        <w:t>svätiteľov</w:t>
      </w:r>
      <w:proofErr w:type="spellEnd"/>
      <w:r w:rsidRPr="00AB27D6">
        <w:rPr>
          <w:rFonts w:asciiTheme="minorHAnsi" w:hAnsiTheme="minorHAnsi" w:cs="Arial"/>
          <w:i/>
          <w:iCs/>
          <w:spacing w:val="-12"/>
          <w:kern w:val="18"/>
          <w:sz w:val="19"/>
          <w:szCs w:val="19"/>
        </w:rPr>
        <w:t>.</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História sa teda dnes znovu opakuje, otec Jonáš.</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 xml:space="preserve">Pred dvadsiatimi rokmi si sa ako mladý prešovský kňaz, po získaní licenciátu a po niekoľkých rokoch práce </w:t>
      </w:r>
      <w:proofErr w:type="spellStart"/>
      <w:r w:rsidRPr="00AB27D6">
        <w:rPr>
          <w:rFonts w:asciiTheme="minorHAnsi" w:hAnsiTheme="minorHAnsi" w:cs="Arial"/>
          <w:i/>
          <w:iCs/>
          <w:spacing w:val="-12"/>
          <w:kern w:val="18"/>
          <w:sz w:val="19"/>
          <w:szCs w:val="19"/>
        </w:rPr>
        <w:t>formátora</w:t>
      </w:r>
      <w:proofErr w:type="spellEnd"/>
      <w:r w:rsidRPr="00AB27D6">
        <w:rPr>
          <w:rFonts w:asciiTheme="minorHAnsi" w:hAnsiTheme="minorHAnsi" w:cs="Arial"/>
          <w:i/>
          <w:iCs/>
          <w:spacing w:val="-12"/>
          <w:kern w:val="18"/>
          <w:sz w:val="19"/>
          <w:szCs w:val="19"/>
        </w:rPr>
        <w:t xml:space="preserve"> v kňazskom seminári, rozhodol utiahnuť do ticha kláštora. Opustil  si miesto špirituála, opustil si miesto odborného asistenta na teologickej fakulte, opustil si domovskú </w:t>
      </w:r>
      <w:proofErr w:type="spellStart"/>
      <w:r w:rsidRPr="00AB27D6">
        <w:rPr>
          <w:rFonts w:asciiTheme="minorHAnsi" w:hAnsiTheme="minorHAnsi" w:cs="Arial"/>
          <w:i/>
          <w:iCs/>
          <w:spacing w:val="-12"/>
          <w:kern w:val="18"/>
          <w:sz w:val="19"/>
          <w:szCs w:val="19"/>
        </w:rPr>
        <w:t>eparchiu</w:t>
      </w:r>
      <w:proofErr w:type="spellEnd"/>
      <w:r w:rsidRPr="00AB27D6">
        <w:rPr>
          <w:rFonts w:asciiTheme="minorHAnsi" w:hAnsiTheme="minorHAnsi" w:cs="Arial"/>
          <w:i/>
          <w:iCs/>
          <w:spacing w:val="-12"/>
          <w:kern w:val="18"/>
          <w:sz w:val="19"/>
          <w:szCs w:val="19"/>
        </w:rPr>
        <w:t xml:space="preserve"> i vlastnú krajinu a zvolil si skrytosť mníšskeho života. Vybral si si kláštor, ktorý sa v gréckokatolíckej cirkvi najviac približuje tradícii pôvodného východného </w:t>
      </w:r>
      <w:proofErr w:type="spellStart"/>
      <w:r w:rsidRPr="00AB27D6">
        <w:rPr>
          <w:rFonts w:asciiTheme="minorHAnsi" w:hAnsiTheme="minorHAnsi" w:cs="Arial"/>
          <w:i/>
          <w:iCs/>
          <w:spacing w:val="-12"/>
          <w:kern w:val="18"/>
          <w:sz w:val="19"/>
          <w:szCs w:val="19"/>
        </w:rPr>
        <w:t>mníšstva</w:t>
      </w:r>
      <w:proofErr w:type="spellEnd"/>
      <w:r w:rsidRPr="00AB27D6">
        <w:rPr>
          <w:rFonts w:asciiTheme="minorHAnsi" w:hAnsiTheme="minorHAnsi" w:cs="Arial"/>
          <w:i/>
          <w:iCs/>
          <w:spacing w:val="-12"/>
          <w:kern w:val="18"/>
          <w:sz w:val="19"/>
          <w:szCs w:val="19"/>
        </w:rPr>
        <w:t xml:space="preserve">. Načúval si pritom, možno vedomky, možno nevedomky, hlas encykliky </w:t>
      </w:r>
      <w:proofErr w:type="spellStart"/>
      <w:r w:rsidRPr="00AB27D6">
        <w:rPr>
          <w:rFonts w:asciiTheme="minorHAnsi" w:hAnsiTheme="minorHAnsi" w:cs="Arial"/>
          <w:i/>
          <w:iCs/>
          <w:spacing w:val="-12"/>
          <w:kern w:val="18"/>
          <w:sz w:val="19"/>
          <w:szCs w:val="19"/>
        </w:rPr>
        <w:t>Orientale</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Lumen</w:t>
      </w:r>
      <w:proofErr w:type="spellEnd"/>
      <w:r w:rsidRPr="00AB27D6">
        <w:rPr>
          <w:rFonts w:asciiTheme="minorHAnsi" w:hAnsiTheme="minorHAnsi" w:cs="Arial"/>
          <w:i/>
          <w:iCs/>
          <w:spacing w:val="-12"/>
          <w:kern w:val="18"/>
          <w:sz w:val="19"/>
          <w:szCs w:val="19"/>
        </w:rPr>
        <w:t xml:space="preserve"> svätého Jána Pavla II., ktorý volal po obnovení tradičných foriem východného </w:t>
      </w:r>
      <w:proofErr w:type="spellStart"/>
      <w:r w:rsidRPr="00AB27D6">
        <w:rPr>
          <w:rFonts w:asciiTheme="minorHAnsi" w:hAnsiTheme="minorHAnsi" w:cs="Arial"/>
          <w:i/>
          <w:iCs/>
          <w:spacing w:val="-12"/>
          <w:kern w:val="18"/>
          <w:sz w:val="19"/>
          <w:szCs w:val="19"/>
        </w:rPr>
        <w:t>mníšstva</w:t>
      </w:r>
      <w:proofErr w:type="spellEnd"/>
      <w:r w:rsidRPr="00AB27D6">
        <w:rPr>
          <w:rFonts w:asciiTheme="minorHAnsi" w:hAnsiTheme="minorHAnsi" w:cs="Arial"/>
          <w:i/>
          <w:iCs/>
          <w:spacing w:val="-12"/>
          <w:kern w:val="18"/>
          <w:sz w:val="19"/>
          <w:szCs w:val="19"/>
        </w:rPr>
        <w:t>. Možno by si niekto kládol otázku, či to nebol pokus o duchovný úkryt? Ak áno, tak tento ti veľmi nevyšiel, a to celkom pochopiteľne, keďže svieca nepatrí pod mericu a preto ani tvoje dobré vlastnosti a schopnosti sa nedali ukryť a čoskoro ťa priviedli od jednej úlohy k druhej aj v rámci kláštorného spoločenstva.</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 xml:space="preserve">Prešiel si cez </w:t>
      </w:r>
      <w:r w:rsidRPr="00AB27D6">
        <w:rPr>
          <w:rFonts w:asciiTheme="minorHAnsi" w:hAnsiTheme="minorHAnsi" w:cs="Arial"/>
          <w:i/>
          <w:iCs/>
          <w:spacing w:val="-12"/>
          <w:kern w:val="18"/>
          <w:sz w:val="19"/>
          <w:szCs w:val="19"/>
        </w:rPr>
        <w:lastRenderedPageBreak/>
        <w:t xml:space="preserve">úrad magistra novicov, predstaveného pustovne i </w:t>
      </w:r>
      <w:proofErr w:type="spellStart"/>
      <w:r w:rsidRPr="00AB27D6">
        <w:rPr>
          <w:rFonts w:asciiTheme="minorHAnsi" w:hAnsiTheme="minorHAnsi" w:cs="Arial"/>
          <w:i/>
          <w:iCs/>
          <w:spacing w:val="-12"/>
          <w:kern w:val="18"/>
          <w:sz w:val="19"/>
          <w:szCs w:val="19"/>
        </w:rPr>
        <w:t>studitských</w:t>
      </w:r>
      <w:proofErr w:type="spellEnd"/>
      <w:r w:rsidRPr="00AB27D6">
        <w:rPr>
          <w:rFonts w:asciiTheme="minorHAnsi" w:hAnsiTheme="minorHAnsi" w:cs="Arial"/>
          <w:i/>
          <w:iCs/>
          <w:spacing w:val="-12"/>
          <w:kern w:val="18"/>
          <w:sz w:val="19"/>
          <w:szCs w:val="19"/>
        </w:rPr>
        <w:t xml:space="preserve"> spoločenstiev a farností vo Ľvove,  aby si nakoniec, po dokončení doktorandských štúdií v Ríme, bol zvolený tvojimi rehoľnými bratmi k úlohe </w:t>
      </w:r>
      <w:proofErr w:type="spellStart"/>
      <w:r w:rsidRPr="00AB27D6">
        <w:rPr>
          <w:rFonts w:asciiTheme="minorHAnsi" w:hAnsiTheme="minorHAnsi" w:cs="Arial"/>
          <w:i/>
          <w:iCs/>
          <w:spacing w:val="-12"/>
          <w:kern w:val="18"/>
          <w:sz w:val="19"/>
          <w:szCs w:val="19"/>
        </w:rPr>
        <w:t>igumena</w:t>
      </w:r>
      <w:proofErr w:type="spellEnd"/>
      <w:r w:rsidRPr="00AB27D6">
        <w:rPr>
          <w:rFonts w:asciiTheme="minorHAnsi" w:hAnsiTheme="minorHAnsi" w:cs="Arial"/>
          <w:i/>
          <w:iCs/>
          <w:spacing w:val="-12"/>
          <w:kern w:val="18"/>
          <w:sz w:val="19"/>
          <w:szCs w:val="19"/>
        </w:rPr>
        <w:t xml:space="preserve">, teda hlavného predstaveného všetkých mníchov </w:t>
      </w:r>
      <w:proofErr w:type="spellStart"/>
      <w:r w:rsidRPr="00AB27D6">
        <w:rPr>
          <w:rFonts w:asciiTheme="minorHAnsi" w:hAnsiTheme="minorHAnsi" w:cs="Arial"/>
          <w:i/>
          <w:iCs/>
          <w:spacing w:val="-12"/>
          <w:kern w:val="18"/>
          <w:sz w:val="19"/>
          <w:szCs w:val="19"/>
        </w:rPr>
        <w:t>studitského</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ustavu</w:t>
      </w:r>
      <w:proofErr w:type="spellEnd"/>
      <w:r w:rsidRPr="00AB27D6">
        <w:rPr>
          <w:rFonts w:asciiTheme="minorHAnsi" w:hAnsiTheme="minorHAnsi" w:cs="Arial"/>
          <w:i/>
          <w:iCs/>
          <w:spacing w:val="-12"/>
          <w:kern w:val="18"/>
          <w:sz w:val="19"/>
          <w:szCs w:val="19"/>
        </w:rPr>
        <w:t xml:space="preserve"> na Ukrajine. Je pozoruhodné, že najdôležitejší ukrajinský gréckokatolícky kláštor si vybral v týchto neľahkých časoch za predstaveného mnícha zo Slovenska.</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 xml:space="preserve">Viedol si tento kláštor počas epidémie covidu aj v posledných dvoch vojnových rokoch, keď sa kláštor stal miestom úkrytu a pomoci pre stovky vojnových utečencov. Ale ani to nie je nič nového pre </w:t>
      </w:r>
      <w:proofErr w:type="spellStart"/>
      <w:r w:rsidRPr="00AB27D6">
        <w:rPr>
          <w:rFonts w:asciiTheme="minorHAnsi" w:hAnsiTheme="minorHAnsi" w:cs="Arial"/>
          <w:i/>
          <w:iCs/>
          <w:spacing w:val="-12"/>
          <w:kern w:val="18"/>
          <w:sz w:val="19"/>
          <w:szCs w:val="19"/>
        </w:rPr>
        <w:t>studitských</w:t>
      </w:r>
      <w:proofErr w:type="spellEnd"/>
      <w:r w:rsidRPr="00AB27D6">
        <w:rPr>
          <w:rFonts w:asciiTheme="minorHAnsi" w:hAnsiTheme="minorHAnsi" w:cs="Arial"/>
          <w:i/>
          <w:iCs/>
          <w:spacing w:val="-12"/>
          <w:kern w:val="18"/>
          <w:sz w:val="19"/>
          <w:szCs w:val="19"/>
        </w:rPr>
        <w:t xml:space="preserve"> mníchov. Počas druhej svetovej vojny sa v kláštore pred nacistami ukrývali židovské deti. Deti, ktoré možno doma hovorili v jazyku </w:t>
      </w:r>
      <w:proofErr w:type="spellStart"/>
      <w:r w:rsidRPr="00AB27D6">
        <w:rPr>
          <w:rFonts w:asciiTheme="minorHAnsi" w:hAnsiTheme="minorHAnsi" w:cs="Arial"/>
          <w:i/>
          <w:iCs/>
          <w:spacing w:val="-12"/>
          <w:kern w:val="18"/>
          <w:sz w:val="19"/>
          <w:szCs w:val="19"/>
        </w:rPr>
        <w:t>jiddiš</w:t>
      </w:r>
      <w:proofErr w:type="spellEnd"/>
      <w:r w:rsidRPr="00AB27D6">
        <w:rPr>
          <w:rFonts w:asciiTheme="minorHAnsi" w:hAnsiTheme="minorHAnsi" w:cs="Arial"/>
          <w:i/>
          <w:iCs/>
          <w:spacing w:val="-12"/>
          <w:kern w:val="18"/>
          <w:sz w:val="19"/>
          <w:szCs w:val="19"/>
        </w:rPr>
        <w:t xml:space="preserve">, ktorý je blízky stredovekej nemčine. Počas terajšej ruskej agresie ste prichýlili rodiny z prevažne pravoslávnej východnej Ukrajiny, rodiny, ktorých rodnou rečou je neraz ruština.  </w:t>
      </w:r>
      <w:proofErr w:type="spellStart"/>
      <w:r w:rsidRPr="00AB27D6">
        <w:rPr>
          <w:rFonts w:asciiTheme="minorHAnsi" w:hAnsiTheme="minorHAnsi" w:cs="Arial"/>
          <w:i/>
          <w:iCs/>
          <w:spacing w:val="-12"/>
          <w:kern w:val="18"/>
          <w:sz w:val="19"/>
          <w:szCs w:val="19"/>
        </w:rPr>
        <w:t>Univský</w:t>
      </w:r>
      <w:proofErr w:type="spellEnd"/>
      <w:r w:rsidRPr="00AB27D6">
        <w:rPr>
          <w:rFonts w:asciiTheme="minorHAnsi" w:hAnsiTheme="minorHAnsi" w:cs="Arial"/>
          <w:i/>
          <w:iCs/>
          <w:spacing w:val="-12"/>
          <w:kern w:val="18"/>
          <w:sz w:val="19"/>
          <w:szCs w:val="19"/>
        </w:rPr>
        <w:t xml:space="preserve"> kláštor sa pod tvojim vedením tak znovu stal jedným z mnohých majákov ľudskosti, ktorá prekračuje konfesionálne i etnické obmedzenia. To je najvýrečnejšia odpoveď na neľudskú agresiu, vedenú aj v mene etnickej či konfesionálnej dominancie. Tvoj kláštor sa súčasne stal miestom adresnej humanitárnej pomoci a to aj zo Slovenska, aby tak aj Slovensko, aj naša cirkev,  cez tento kláštor pomáhali obetiam vojny na Ukrajine humanitárnymi darmi. Teraz  tento kláštor vracia svojho predstaveného, ako duchovný dar Ukrajiny pre našu Cirkev, pre celé Slovensko.</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 xml:space="preserve">Tvoj menovec, prorok Jonáš, cítil, že je povolaný k ohlasovaniu pokánia pre </w:t>
      </w:r>
      <w:proofErr w:type="spellStart"/>
      <w:r w:rsidRPr="00AB27D6">
        <w:rPr>
          <w:rFonts w:asciiTheme="minorHAnsi" w:hAnsiTheme="minorHAnsi" w:cs="Arial"/>
          <w:i/>
          <w:iCs/>
          <w:spacing w:val="-12"/>
          <w:kern w:val="18"/>
          <w:sz w:val="19"/>
          <w:szCs w:val="19"/>
        </w:rPr>
        <w:t>Ninive</w:t>
      </w:r>
      <w:proofErr w:type="spellEnd"/>
      <w:r w:rsidRPr="00AB27D6">
        <w:rPr>
          <w:rFonts w:asciiTheme="minorHAnsi" w:hAnsiTheme="minorHAnsi" w:cs="Arial"/>
          <w:i/>
          <w:iCs/>
          <w:spacing w:val="-12"/>
          <w:kern w:val="18"/>
          <w:sz w:val="19"/>
          <w:szCs w:val="19"/>
        </w:rPr>
        <w:t xml:space="preserve">, ale chcel sa tejto úlohe vyhnúť. Vybral sa za more,  až kamsi do </w:t>
      </w:r>
      <w:proofErr w:type="spellStart"/>
      <w:r w:rsidRPr="00AB27D6">
        <w:rPr>
          <w:rFonts w:asciiTheme="minorHAnsi" w:hAnsiTheme="minorHAnsi" w:cs="Arial"/>
          <w:i/>
          <w:iCs/>
          <w:spacing w:val="-12"/>
          <w:kern w:val="18"/>
          <w:sz w:val="19"/>
          <w:szCs w:val="19"/>
        </w:rPr>
        <w:t>Taršišu</w:t>
      </w:r>
      <w:proofErr w:type="spellEnd"/>
      <w:r w:rsidRPr="00AB27D6">
        <w:rPr>
          <w:rFonts w:asciiTheme="minorHAnsi" w:hAnsiTheme="minorHAnsi" w:cs="Arial"/>
          <w:i/>
          <w:iCs/>
          <w:spacing w:val="-12"/>
          <w:kern w:val="18"/>
          <w:sz w:val="19"/>
          <w:szCs w:val="19"/>
        </w:rPr>
        <w:t xml:space="preserve">. Ale Pán mal pre neho iný plán. </w:t>
      </w:r>
      <w:proofErr w:type="spellStart"/>
      <w:r w:rsidRPr="00AB27D6">
        <w:rPr>
          <w:rFonts w:asciiTheme="minorHAnsi" w:hAnsiTheme="minorHAnsi" w:cs="Arial"/>
          <w:i/>
          <w:iCs/>
          <w:spacing w:val="-12"/>
          <w:kern w:val="18"/>
          <w:sz w:val="19"/>
          <w:szCs w:val="19"/>
        </w:rPr>
        <w:t>Ninive</w:t>
      </w:r>
      <w:proofErr w:type="spellEnd"/>
      <w:r w:rsidRPr="00AB27D6">
        <w:rPr>
          <w:rFonts w:asciiTheme="minorHAnsi" w:hAnsiTheme="minorHAnsi" w:cs="Arial"/>
          <w:i/>
          <w:iCs/>
          <w:spacing w:val="-12"/>
          <w:kern w:val="18"/>
          <w:sz w:val="19"/>
          <w:szCs w:val="19"/>
        </w:rPr>
        <w:t xml:space="preserve">. Aj ty si sa v mladosti vybral, nie za more, ale za hory, za Karpaty. Pán si ťa tam počas 20 rokov pripravoval, aby si nakoniec zakotvil opäť doma, v Prešove. Jonášovi Pán povedal: „Vstaň, choď do veľkého mesta </w:t>
      </w:r>
      <w:proofErr w:type="spellStart"/>
      <w:r w:rsidRPr="00AB27D6">
        <w:rPr>
          <w:rFonts w:asciiTheme="minorHAnsi" w:hAnsiTheme="minorHAnsi" w:cs="Arial"/>
          <w:i/>
          <w:iCs/>
          <w:spacing w:val="-12"/>
          <w:kern w:val="18"/>
          <w:sz w:val="19"/>
          <w:szCs w:val="19"/>
        </w:rPr>
        <w:t>Ninive</w:t>
      </w:r>
      <w:proofErr w:type="spellEnd"/>
      <w:r w:rsidRPr="00AB27D6">
        <w:rPr>
          <w:rFonts w:asciiTheme="minorHAnsi" w:hAnsiTheme="minorHAnsi" w:cs="Arial"/>
          <w:i/>
          <w:iCs/>
          <w:spacing w:val="-12"/>
          <w:kern w:val="18"/>
          <w:sz w:val="19"/>
          <w:szCs w:val="19"/>
        </w:rPr>
        <w:t xml:space="preserve"> a zvestuj mu zvesť, ktorú ti ja poviem!“ (</w:t>
      </w:r>
      <w:proofErr w:type="spellStart"/>
      <w:r w:rsidRPr="00AB27D6">
        <w:rPr>
          <w:rFonts w:asciiTheme="minorHAnsi" w:hAnsiTheme="minorHAnsi" w:cs="Arial"/>
          <w:i/>
          <w:iCs/>
          <w:spacing w:val="-12"/>
          <w:kern w:val="18"/>
          <w:sz w:val="19"/>
          <w:szCs w:val="19"/>
        </w:rPr>
        <w:t>Jon</w:t>
      </w:r>
      <w:proofErr w:type="spellEnd"/>
      <w:r w:rsidRPr="00AB27D6">
        <w:rPr>
          <w:rFonts w:asciiTheme="minorHAnsi" w:hAnsiTheme="minorHAnsi" w:cs="Arial"/>
          <w:i/>
          <w:iCs/>
          <w:spacing w:val="-12"/>
          <w:kern w:val="18"/>
          <w:sz w:val="19"/>
          <w:szCs w:val="19"/>
        </w:rPr>
        <w:t xml:space="preserve"> 3,2) Tebe zaznel Boží hlas prostredníctvom hlasu a povolania rímskeho biskupa, pápeža Františka.  Nie </w:t>
      </w:r>
      <w:proofErr w:type="spellStart"/>
      <w:r w:rsidRPr="00AB27D6">
        <w:rPr>
          <w:rFonts w:asciiTheme="minorHAnsi" w:hAnsiTheme="minorHAnsi" w:cs="Arial"/>
          <w:i/>
          <w:iCs/>
          <w:spacing w:val="-12"/>
          <w:kern w:val="18"/>
          <w:sz w:val="19"/>
          <w:szCs w:val="19"/>
        </w:rPr>
        <w:t>Ninive</w:t>
      </w:r>
      <w:proofErr w:type="spellEnd"/>
      <w:r w:rsidRPr="00AB27D6">
        <w:rPr>
          <w:rFonts w:asciiTheme="minorHAnsi" w:hAnsiTheme="minorHAnsi" w:cs="Arial"/>
          <w:i/>
          <w:iCs/>
          <w:spacing w:val="-12"/>
          <w:kern w:val="18"/>
          <w:sz w:val="19"/>
          <w:szCs w:val="19"/>
        </w:rPr>
        <w:t>, ale Prešov. „Vstaň, choď do Prešova, vráť sa na rodné Slovensko a zvestuj mu Kristovu blahozvesť!“</w:t>
      </w:r>
    </w:p>
    <w:p w14:paraId="22B43A81" w14:textId="29E3BBB8" w:rsidR="00AB27D6" w:rsidRPr="00AB27D6" w:rsidRDefault="00AB27D6" w:rsidP="00AB27D6">
      <w:pPr>
        <w:pStyle w:val="Normlnywebov"/>
        <w:spacing w:before="0" w:after="0"/>
        <w:rPr>
          <w:rFonts w:asciiTheme="minorHAnsi" w:hAnsiTheme="minorHAnsi" w:cs="Arial"/>
          <w:i/>
          <w:iCs/>
          <w:spacing w:val="-12"/>
          <w:kern w:val="18"/>
          <w:sz w:val="19"/>
          <w:szCs w:val="19"/>
        </w:rPr>
      </w:pPr>
      <w:r w:rsidRPr="00AB27D6">
        <w:rPr>
          <w:rFonts w:asciiTheme="minorHAnsi" w:hAnsiTheme="minorHAnsi" w:cs="Arial"/>
          <w:i/>
          <w:iCs/>
          <w:spacing w:val="-12"/>
          <w:kern w:val="18"/>
          <w:sz w:val="19"/>
          <w:szCs w:val="19"/>
        </w:rPr>
        <w:t>Čo ťa tu dnes čaká?</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Čaká ťa tu Boží ľud, ktorý v tebe chce vidieť svojho duchovného pastiera, vodcu, správcu, ochrancu, ktorý ho povedie v týchto nie ľahkých časoch. Ale boli vlastne niekedy pre našu Cirkev „ľahké časy?!“</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 xml:space="preserve">Čakajú ťa kňazi, tvoji najbližší spolupracovníci, ktorí ťa budú volať otcom a vladykom, a ktorí od teba toto otcovské i správcovské – láskavé ale i rozhodné - vedenie </w:t>
      </w:r>
      <w:r w:rsidRPr="00AB27D6">
        <w:rPr>
          <w:rFonts w:asciiTheme="minorHAnsi" w:hAnsiTheme="minorHAnsi" w:cs="Arial"/>
          <w:i/>
          <w:iCs/>
          <w:spacing w:val="-12"/>
          <w:kern w:val="18"/>
          <w:sz w:val="19"/>
          <w:szCs w:val="19"/>
        </w:rPr>
        <w:t>očakávajú.</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 xml:space="preserve">Čakáme na teba aj my, biskupi, aby sme tak tvojim príchodom mohli obnoviť činnosť Rady </w:t>
      </w:r>
      <w:proofErr w:type="spellStart"/>
      <w:r w:rsidRPr="00AB27D6">
        <w:rPr>
          <w:rFonts w:asciiTheme="minorHAnsi" w:hAnsiTheme="minorHAnsi" w:cs="Arial"/>
          <w:i/>
          <w:iCs/>
          <w:spacing w:val="-12"/>
          <w:kern w:val="18"/>
          <w:sz w:val="19"/>
          <w:szCs w:val="19"/>
        </w:rPr>
        <w:t>hierachov</w:t>
      </w:r>
      <w:proofErr w:type="spellEnd"/>
      <w:r w:rsidRPr="00AB27D6">
        <w:rPr>
          <w:rFonts w:asciiTheme="minorHAnsi" w:hAnsiTheme="minorHAnsi" w:cs="Arial"/>
          <w:i/>
          <w:iCs/>
          <w:spacing w:val="-12"/>
          <w:kern w:val="18"/>
          <w:sz w:val="19"/>
          <w:szCs w:val="19"/>
        </w:rPr>
        <w:t>, najvyššieho orgánu našej  metropolitnej cirkvi.</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Čaká ťa cirkev na Slovensku, pretože vysviackou sa stávaš aj členom Konferencie biskupov Slovenska. Veríme, že Tvoja  pokora, vážnosť, duchovná skúsenosť, pravovernosť i horlivosť budú tu cenným prínosom.</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Stávaš sa biskupom, pastierom Božieho stáda. Ako sme čítali v dnešnom evanjeliu, Kristus je jediná brána, ktorá vedie do Božieho ovčinca i na životodarnú pastvu – len cez neho sa vchádza i vychádza.</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Biskup je v Cirkvi obrazom Krista – jeho úlohou je otvárať bránu Božieho kráľovstva.</w:t>
      </w:r>
      <w:r>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Architektonickým vyjadrením tohto evanjeliového symbolu je usporiadanie liturgického priestoru v našich chrámoch s ikonostasom a tzv. cárskymi dverami.</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Dnešné evanjelium, okrem toho že hovorí o dobrom pastierovi a verných ovečkách uvádza aj  ďalšie kategórie osôb:  zlodej, nájomník, nádenník, vlk a ovce z iného ovčinca.</w:t>
      </w:r>
      <w:r>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Zlodej prichádza aby kradol a ničil.</w:t>
      </w:r>
    </w:p>
    <w:p w14:paraId="1BF2E80B" w14:textId="2E7DC462" w:rsidR="00AB27D6" w:rsidRPr="00AB27D6" w:rsidRDefault="00AB27D6" w:rsidP="00AB27D6">
      <w:pPr>
        <w:pStyle w:val="Normlnywebov"/>
        <w:spacing w:before="0" w:after="0"/>
        <w:rPr>
          <w:rFonts w:asciiTheme="minorHAnsi" w:hAnsiTheme="minorHAnsi" w:cs="Arial"/>
          <w:i/>
          <w:iCs/>
          <w:spacing w:val="-12"/>
          <w:kern w:val="18"/>
          <w:sz w:val="19"/>
          <w:szCs w:val="19"/>
        </w:rPr>
      </w:pPr>
      <w:r w:rsidRPr="00AB27D6">
        <w:rPr>
          <w:rFonts w:asciiTheme="minorHAnsi" w:hAnsiTheme="minorHAnsi" w:cs="Arial"/>
          <w:i/>
          <w:iCs/>
          <w:spacing w:val="-12"/>
          <w:kern w:val="18"/>
          <w:sz w:val="19"/>
          <w:szCs w:val="19"/>
        </w:rPr>
        <w:t>Nájomník ovce opúšťa a uteká.</w:t>
      </w:r>
      <w:r>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Nádenníkovi nezáleží na ovciach.</w:t>
      </w:r>
      <w:r>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Vlk ich trhá a rozháňa.</w:t>
      </w:r>
      <w:r>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Ovce z iného ovčinca sú tie, ktoré sa zatúlali, nepočúvajú hlas skutočného pastiera.</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Milý otec Jonáš. V čase, ktorý ti Pán dožičí na metropolitnom stolci, a ktorý vyprosujeme aby bol dlhý a využitý v plnosti, stretneš mnohé z týchto postáv a postavičiek, ktoré sa obšmietajú okolo Božieho stáda a niekedy  prenikajú do jeho radov.</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Zlodejov zastav už na bráne. Spoznáš ich.  Tvária sa sebaisto, aby unikli pozornosti, skúmajú terén, každú škáru v plote či chvíľkový nedostatok ostražitosti zo strany pastiera. Radi odpútavajú pozornosť na nepodstatné veci. Aby ovečky nebľačali, keď ich kradnú, tak im pod nosom mávajú trsom šťavnatej trávy, teda zvodných a presvedčivých rečí, sľubujú im pastvu na bezhraničných pláňach ničím neobmedzenej slobody a pomaly ich vyvádzajú z košiara na cestu k bitúnku. Milo sa im usmievajú do očí ešte aj v chvíli, keď im kladú na krk nôž, ktorým ich podrežú.</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Nájomníkov a nádenníkov odhalíš tiež dosť rýchlo.  Možno dokonca aj medzi tými, od ktorých by si očakával, že  by mali nezištne a horlivo pásť tú časť Božieho stáda, ktorú si im ako hlavný pastier zveril. Spoznáš ich podľa toho, že to tak trochu flákajú a akosi zriedka sú pri ovciach, a ich ovečky sú zanedbané a nezaopatrené. Nehovorím ti, aby si ich hneď vyplatil a poslal kade ľahšie.  Daj im šancu... povzbuď ich, ukáž im svoj príklad. Možno sa v nich zobudí spomienka na ideály s ktorými kedysi vstupovali do pastierskej služby. Možno ich srdce ešte celkom nezľahostajnelo.</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 xml:space="preserve">S vlkmi je to beznádejné. Ich nátura je už </w:t>
      </w:r>
      <w:r w:rsidRPr="00AB27D6">
        <w:rPr>
          <w:rFonts w:asciiTheme="minorHAnsi" w:hAnsiTheme="minorHAnsi" w:cs="Arial"/>
          <w:i/>
          <w:iCs/>
          <w:spacing w:val="-12"/>
          <w:kern w:val="18"/>
          <w:sz w:val="19"/>
          <w:szCs w:val="19"/>
        </w:rPr>
        <w:lastRenderedPageBreak/>
        <w:t>raz taká. Na nich platí len pastierska palica, ktorou ich pošleš kam patria. Nech si lovia v svojom lese, nech sa živia trebárs mrcinami, ako to majú vo zvyku, ale ovciam nech dajú pokoj. Rátaj však s tým, že to s nimi ale nebude ľahké. Útočia ako svorka, raz hryzne jeden raz druhý, raz do ovce raz do pastiera. Tvrdia, že nie sú organizovaní, ale dobrý pastier o tom vie svoje. Dnes si už ani nedávajú námahu zohnať si nejaké ovčie rúcho, aby sa doň na oklamanie zahalili.  Dávajú to na hulváta, za bieleho dňa. Vedia totiž, že sú chránení, sú prakticky nedotknuteľní, nech by bolo aj jasné, akú škodu robia v košiari.</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Ovce z iného ovčinca možno častokrát ani nevedia, ako sa doň zatúlali. Možno sa to len kedysi dávno pastieri pohádali a každý si urobil ten svoj. Si tu nato, aby si každému pripomínal, že bezpečný ovčinec je len jeden, ten Kristov. Možno je čas aj na Slovensku prestať hovoriť o čiernych ovciach – možno sú len zablatené, lebo sa zatúlali a nikto ich dostatočne nehľadal. Možno čakajú práve na teba.</w:t>
      </w:r>
      <w:r w:rsidRPr="00AB27D6">
        <w:rPr>
          <w:rFonts w:asciiTheme="minorHAnsi" w:hAnsiTheme="minorHAnsi" w:cs="Arial"/>
          <w:i/>
          <w:iCs/>
          <w:spacing w:val="-12"/>
          <w:kern w:val="18"/>
          <w:sz w:val="19"/>
          <w:szCs w:val="19"/>
        </w:rPr>
        <w:t xml:space="preserve"> </w:t>
      </w:r>
      <w:r w:rsidRPr="00AB27D6">
        <w:rPr>
          <w:rFonts w:asciiTheme="minorHAnsi" w:hAnsiTheme="minorHAnsi" w:cs="Arial"/>
          <w:i/>
          <w:iCs/>
          <w:spacing w:val="-12"/>
          <w:kern w:val="18"/>
          <w:sz w:val="19"/>
          <w:szCs w:val="19"/>
        </w:rPr>
        <w:t xml:space="preserve">Milý otec Jonáš. Otvára sa pred tebou nová cesta, plná výzev a očakávaní.  My ktorí ťa dnes na ňu vítame vnímame v tvojom príchode presne to čo sa očakáva od každého Božieho služobníka, ktorému je zverený posvätný biskupský úrad. Tento úrad je znakom a miestom priameho spojenia s Kristom a preto svojim spôsobom prevyšuje aj ten kráľovský ku ktorému sa niekedy upierajú obdivné zraky romantických </w:t>
      </w:r>
      <w:proofErr w:type="spellStart"/>
      <w:r w:rsidRPr="00AB27D6">
        <w:rPr>
          <w:rFonts w:asciiTheme="minorHAnsi" w:hAnsiTheme="minorHAnsi" w:cs="Arial"/>
          <w:i/>
          <w:iCs/>
          <w:spacing w:val="-12"/>
          <w:kern w:val="18"/>
          <w:sz w:val="19"/>
          <w:szCs w:val="19"/>
        </w:rPr>
        <w:t>nostalgikov</w:t>
      </w:r>
      <w:proofErr w:type="spellEnd"/>
      <w:r w:rsidRPr="00AB27D6">
        <w:rPr>
          <w:rFonts w:asciiTheme="minorHAnsi" w:hAnsiTheme="minorHAnsi" w:cs="Arial"/>
          <w:i/>
          <w:iCs/>
          <w:spacing w:val="-12"/>
          <w:kern w:val="18"/>
          <w:sz w:val="19"/>
          <w:szCs w:val="19"/>
        </w:rPr>
        <w:t>, či zvedavé zraky mediálnych mágov pri príležitosti občasných  korunovácií. Kým od kráľov očakávame garanciu tradície, stability, kontinuity, vážnosti, autority – od teba všetci očakávame nielen všetko to, ale ešte oveľa viac, teda to, aby si bol v plnej miere živým obrazom Krista, Dobrého Pastiera, kráľa a veľkňaza, obetujúceho seba samého za zverený ľud.</w:t>
      </w:r>
    </w:p>
    <w:p w14:paraId="4DE7DEC9" w14:textId="7AB0BB4F" w:rsidR="002E1A23" w:rsidRPr="00AB27D6" w:rsidRDefault="00AB27D6" w:rsidP="00AB27D6">
      <w:pPr>
        <w:pStyle w:val="Normlnywebov"/>
        <w:spacing w:before="0" w:after="0"/>
        <w:rPr>
          <w:rFonts w:asciiTheme="minorHAnsi" w:hAnsiTheme="minorHAnsi" w:cs="Arial"/>
          <w:i/>
          <w:iCs/>
          <w:spacing w:val="-12"/>
          <w:kern w:val="18"/>
          <w:sz w:val="19"/>
          <w:szCs w:val="19"/>
        </w:rPr>
      </w:pPr>
      <w:r w:rsidRPr="00AB27D6">
        <w:rPr>
          <w:rFonts w:asciiTheme="minorHAnsi" w:hAnsiTheme="minorHAnsi" w:cs="Arial"/>
          <w:i/>
          <w:iCs/>
          <w:spacing w:val="-12"/>
          <w:kern w:val="18"/>
          <w:sz w:val="19"/>
          <w:szCs w:val="19"/>
        </w:rPr>
        <w:t>Nech ťa na tejto ceste sprevádza Božia milosť, ktorú ti dnes všetci vyprosujeme a dar Svätého Ducha, udelený vkladaním mojich rúk spolu s rukami ostatných bratov biskupov.</w:t>
      </w:r>
      <w:r>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Axios</w:t>
      </w:r>
      <w:proofErr w:type="spellEnd"/>
      <w:r w:rsidRPr="00AB27D6">
        <w:rPr>
          <w:rFonts w:asciiTheme="minorHAnsi" w:hAnsiTheme="minorHAnsi" w:cs="Arial"/>
          <w:i/>
          <w:iCs/>
          <w:spacing w:val="-12"/>
          <w:kern w:val="18"/>
          <w:sz w:val="19"/>
          <w:szCs w:val="19"/>
        </w:rPr>
        <w:t xml:space="preserve"> ... </w:t>
      </w:r>
      <w:proofErr w:type="spellStart"/>
      <w:r w:rsidRPr="00AB27D6">
        <w:rPr>
          <w:rFonts w:asciiTheme="minorHAnsi" w:hAnsiTheme="minorHAnsi" w:cs="Arial"/>
          <w:i/>
          <w:iCs/>
          <w:spacing w:val="-12"/>
          <w:kern w:val="18"/>
          <w:sz w:val="19"/>
          <w:szCs w:val="19"/>
        </w:rPr>
        <w:t>Ispola</w:t>
      </w:r>
      <w:proofErr w:type="spellEnd"/>
      <w:r w:rsidRPr="00AB27D6">
        <w:rPr>
          <w:rFonts w:asciiTheme="minorHAnsi" w:hAnsiTheme="minorHAnsi" w:cs="Arial"/>
          <w:i/>
          <w:iCs/>
          <w:spacing w:val="-12"/>
          <w:kern w:val="18"/>
          <w:sz w:val="19"/>
          <w:szCs w:val="19"/>
        </w:rPr>
        <w:t xml:space="preserve"> </w:t>
      </w:r>
      <w:proofErr w:type="spellStart"/>
      <w:r w:rsidRPr="00AB27D6">
        <w:rPr>
          <w:rFonts w:asciiTheme="minorHAnsi" w:hAnsiTheme="minorHAnsi" w:cs="Arial"/>
          <w:i/>
          <w:iCs/>
          <w:spacing w:val="-12"/>
          <w:kern w:val="18"/>
          <w:sz w:val="19"/>
          <w:szCs w:val="19"/>
        </w:rPr>
        <w:t>eti</w:t>
      </w:r>
      <w:proofErr w:type="spellEnd"/>
      <w:r w:rsidRPr="00AB27D6">
        <w:rPr>
          <w:rFonts w:asciiTheme="minorHAnsi" w:hAnsiTheme="minorHAnsi" w:cs="Arial"/>
          <w:i/>
          <w:iCs/>
          <w:spacing w:val="-12"/>
          <w:kern w:val="18"/>
          <w:sz w:val="19"/>
          <w:szCs w:val="19"/>
        </w:rPr>
        <w:t xml:space="preserve"> despota!</w:t>
      </w:r>
    </w:p>
    <w:tbl>
      <w:tblPr>
        <w:tblW w:w="7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696"/>
        <w:gridCol w:w="2083"/>
        <w:gridCol w:w="185"/>
        <w:gridCol w:w="171"/>
        <w:gridCol w:w="11"/>
        <w:gridCol w:w="1768"/>
      </w:tblGrid>
      <w:tr w:rsidR="002E1A23" w:rsidRPr="008072C4" w14:paraId="43AD02E9" w14:textId="77777777" w:rsidTr="00AB27D6">
        <w:trPr>
          <w:trHeight w:hRule="exact" w:val="260"/>
          <w:jc w:val="center"/>
        </w:trPr>
        <w:tc>
          <w:tcPr>
            <w:tcW w:w="701" w:type="dxa"/>
            <w:shd w:val="clear" w:color="auto" w:fill="F2F2F2" w:themeFill="background1" w:themeFillShade="F2"/>
            <w:vAlign w:val="center"/>
          </w:tcPr>
          <w:p w14:paraId="3A79203F" w14:textId="77777777" w:rsidR="002E1A23" w:rsidRPr="001D66B3" w:rsidRDefault="002E1A23" w:rsidP="0092403C">
            <w:pPr>
              <w:pStyle w:val="Normlnywebov"/>
              <w:spacing w:before="0" w:after="0"/>
              <w:rPr>
                <w:rFonts w:asciiTheme="minorHAnsi" w:hAnsiTheme="minorHAnsi" w:cs="Arial"/>
                <w:i/>
                <w:iCs/>
                <w:spacing w:val="-10"/>
                <w:kern w:val="18"/>
                <w:sz w:val="21"/>
                <w:szCs w:val="21"/>
              </w:rPr>
              <w:sectPr w:rsidR="002E1A23" w:rsidRPr="001D66B3" w:rsidSect="00017FA1">
                <w:type w:val="continuous"/>
                <w:pgSz w:w="8419" w:h="11907" w:orient="landscape" w:code="9"/>
                <w:pgMar w:top="397" w:right="397" w:bottom="397" w:left="397" w:header="709" w:footer="0" w:gutter="0"/>
                <w:cols w:num="2" w:sep="1" w:space="56"/>
                <w:docGrid w:linePitch="600" w:charSpace="36864"/>
              </w:sectPr>
            </w:pPr>
          </w:p>
          <w:p w14:paraId="53D6D825" w14:textId="77777777" w:rsidR="002E1A23" w:rsidRPr="008072C4" w:rsidRDefault="002E1A23" w:rsidP="0092403C">
            <w:pPr>
              <w:spacing w:after="0"/>
              <w:jc w:val="center"/>
              <w:rPr>
                <w:rFonts w:ascii="Monotype Corsiva" w:hAnsi="Monotype Corsiva"/>
                <w:b/>
                <w:bCs/>
                <w:sz w:val="24"/>
                <w:szCs w:val="24"/>
              </w:rPr>
            </w:pPr>
          </w:p>
        </w:tc>
        <w:tc>
          <w:tcPr>
            <w:tcW w:w="2696" w:type="dxa"/>
            <w:shd w:val="clear" w:color="auto" w:fill="FDE9D9" w:themeFill="accent6" w:themeFillTint="33"/>
            <w:vAlign w:val="center"/>
          </w:tcPr>
          <w:p w14:paraId="742ED350" w14:textId="77777777" w:rsidR="002E1A23" w:rsidRPr="00AB27D6" w:rsidRDefault="002E1A23" w:rsidP="0092403C">
            <w:pPr>
              <w:spacing w:after="0" w:line="240" w:lineRule="auto"/>
              <w:jc w:val="center"/>
              <w:rPr>
                <w:rFonts w:ascii="Monotype Corsiva" w:hAnsi="Monotype Corsiva"/>
              </w:rPr>
            </w:pPr>
            <w:r w:rsidRPr="00AB27D6">
              <w:rPr>
                <w:rFonts w:ascii="Monotype Corsiva" w:hAnsi="Monotype Corsiva"/>
              </w:rPr>
              <w:t>Čičava</w:t>
            </w:r>
          </w:p>
        </w:tc>
        <w:tc>
          <w:tcPr>
            <w:tcW w:w="2083" w:type="dxa"/>
            <w:shd w:val="clear" w:color="auto" w:fill="FDE9D9" w:themeFill="accent6" w:themeFillTint="33"/>
            <w:vAlign w:val="center"/>
          </w:tcPr>
          <w:p w14:paraId="436D9607" w14:textId="77777777" w:rsidR="002E1A23" w:rsidRPr="00AB27D6" w:rsidRDefault="002E1A23" w:rsidP="0092403C">
            <w:pPr>
              <w:spacing w:after="0" w:line="240" w:lineRule="auto"/>
              <w:jc w:val="center"/>
              <w:rPr>
                <w:rFonts w:ascii="Monotype Corsiva" w:hAnsi="Monotype Corsiva"/>
              </w:rPr>
            </w:pPr>
            <w:r w:rsidRPr="00AB27D6">
              <w:rPr>
                <w:rFonts w:ascii="Monotype Corsiva" w:hAnsi="Monotype Corsiva"/>
              </w:rPr>
              <w:t>Komárany</w:t>
            </w:r>
          </w:p>
        </w:tc>
        <w:tc>
          <w:tcPr>
            <w:tcW w:w="2135" w:type="dxa"/>
            <w:gridSpan w:val="4"/>
            <w:shd w:val="clear" w:color="auto" w:fill="FDE9D9" w:themeFill="accent6" w:themeFillTint="33"/>
            <w:vAlign w:val="center"/>
          </w:tcPr>
          <w:p w14:paraId="5E216F05" w14:textId="77777777" w:rsidR="002E1A23" w:rsidRPr="00AB27D6" w:rsidRDefault="002E1A23" w:rsidP="0092403C">
            <w:pPr>
              <w:spacing w:after="0" w:line="240" w:lineRule="auto"/>
              <w:jc w:val="center"/>
              <w:rPr>
                <w:rFonts w:ascii="Monotype Corsiva" w:hAnsi="Monotype Corsiva"/>
              </w:rPr>
            </w:pPr>
            <w:r w:rsidRPr="00AB27D6">
              <w:rPr>
                <w:rFonts w:ascii="Monotype Corsiva" w:hAnsi="Monotype Corsiva"/>
              </w:rPr>
              <w:t>Merník</w:t>
            </w:r>
          </w:p>
        </w:tc>
      </w:tr>
      <w:tr w:rsidR="002E1A23" w:rsidRPr="00020CA7" w14:paraId="4D52F885" w14:textId="77777777" w:rsidTr="0092403C">
        <w:trPr>
          <w:trHeight w:val="171"/>
          <w:jc w:val="center"/>
        </w:trPr>
        <w:tc>
          <w:tcPr>
            <w:tcW w:w="701" w:type="dxa"/>
            <w:vMerge w:val="restart"/>
            <w:shd w:val="clear" w:color="auto" w:fill="F2F2F2" w:themeFill="background1" w:themeFillShade="F2"/>
            <w:vAlign w:val="center"/>
          </w:tcPr>
          <w:p w14:paraId="5F55744B" w14:textId="77777777" w:rsidR="002E1A23" w:rsidRPr="00AB27D6" w:rsidRDefault="002E1A23" w:rsidP="0092403C">
            <w:pPr>
              <w:spacing w:after="0"/>
              <w:jc w:val="center"/>
              <w:rPr>
                <w:rFonts w:ascii="Monotype Corsiva" w:hAnsi="Monotype Corsiva"/>
                <w:b/>
                <w:bCs/>
                <w:sz w:val="20"/>
                <w:szCs w:val="20"/>
              </w:rPr>
            </w:pPr>
            <w:r w:rsidRPr="00AB27D6">
              <w:rPr>
                <w:rFonts w:ascii="Monotype Corsiva" w:hAnsi="Monotype Corsiva"/>
                <w:b/>
                <w:bCs/>
                <w:sz w:val="20"/>
                <w:szCs w:val="20"/>
              </w:rPr>
              <w:t>Po</w:t>
            </w:r>
          </w:p>
          <w:p w14:paraId="6C5B3E4E" w14:textId="0CF9B31D" w:rsidR="002E1A23" w:rsidRPr="00AB27D6" w:rsidRDefault="002E1A23" w:rsidP="0092403C">
            <w:pPr>
              <w:spacing w:after="0"/>
              <w:jc w:val="center"/>
              <w:rPr>
                <w:rFonts w:ascii="Monotype Corsiva" w:hAnsi="Monotype Corsiva"/>
                <w:b/>
                <w:bCs/>
                <w:sz w:val="20"/>
                <w:szCs w:val="20"/>
              </w:rPr>
            </w:pPr>
            <w:r w:rsidRPr="00AB27D6">
              <w:rPr>
                <w:rFonts w:ascii="Monotype Corsiva" w:hAnsi="Monotype Corsiva"/>
                <w:b/>
                <w:bCs/>
                <w:sz w:val="20"/>
                <w:szCs w:val="20"/>
              </w:rPr>
              <w:t>2</w:t>
            </w:r>
            <w:r w:rsidR="00AB27D6" w:rsidRPr="00AB27D6">
              <w:rPr>
                <w:rFonts w:ascii="Monotype Corsiva" w:hAnsi="Monotype Corsiva"/>
                <w:b/>
                <w:bCs/>
                <w:sz w:val="20"/>
                <w:szCs w:val="20"/>
              </w:rPr>
              <w:t>9</w:t>
            </w:r>
            <w:r w:rsidRPr="00AB27D6">
              <w:rPr>
                <w:rFonts w:ascii="Monotype Corsiva" w:hAnsi="Monotype Corsiva"/>
                <w:b/>
                <w:bCs/>
                <w:sz w:val="20"/>
                <w:szCs w:val="20"/>
              </w:rPr>
              <w:t>.1.</w:t>
            </w:r>
          </w:p>
        </w:tc>
        <w:tc>
          <w:tcPr>
            <w:tcW w:w="6914" w:type="dxa"/>
            <w:gridSpan w:val="6"/>
            <w:shd w:val="clear" w:color="auto" w:fill="FDE9D9" w:themeFill="accent6" w:themeFillTint="33"/>
            <w:vAlign w:val="center"/>
          </w:tcPr>
          <w:p w14:paraId="0372271B" w14:textId="4553A2E6" w:rsidR="002E1A23" w:rsidRPr="00AB27D6" w:rsidRDefault="00AB27D6" w:rsidP="0092403C">
            <w:pPr>
              <w:spacing w:after="0" w:line="240" w:lineRule="auto"/>
              <w:jc w:val="center"/>
              <w:rPr>
                <w:rFonts w:ascii="Monotype Corsiva" w:hAnsi="Monotype Corsiva"/>
              </w:rPr>
            </w:pPr>
            <w:r w:rsidRPr="00AB27D6">
              <w:rPr>
                <w:rFonts w:ascii="Monotype Corsiva" w:hAnsi="Monotype Corsiva"/>
              </w:rPr>
              <w:t xml:space="preserve">Prenesenie pozostatkov svätého </w:t>
            </w:r>
            <w:proofErr w:type="spellStart"/>
            <w:r w:rsidRPr="00AB27D6">
              <w:rPr>
                <w:rFonts w:ascii="Monotype Corsiva" w:hAnsi="Monotype Corsiva"/>
              </w:rPr>
              <w:t>hieromučeníka</w:t>
            </w:r>
            <w:proofErr w:type="spellEnd"/>
            <w:r w:rsidRPr="00AB27D6">
              <w:rPr>
                <w:rFonts w:ascii="Monotype Corsiva" w:hAnsi="Monotype Corsiva"/>
              </w:rPr>
              <w:t xml:space="preserve"> Ignáca </w:t>
            </w:r>
            <w:proofErr w:type="spellStart"/>
            <w:r w:rsidRPr="00AB27D6">
              <w:rPr>
                <w:rFonts w:ascii="Monotype Corsiva" w:hAnsi="Monotype Corsiva"/>
              </w:rPr>
              <w:t>Bohonositeľa</w:t>
            </w:r>
            <w:proofErr w:type="spellEnd"/>
          </w:p>
        </w:tc>
      </w:tr>
      <w:tr w:rsidR="002E1A23" w:rsidRPr="008072C4" w14:paraId="5D22971B" w14:textId="77777777" w:rsidTr="00DD65D1">
        <w:trPr>
          <w:trHeight w:val="118"/>
          <w:jc w:val="center"/>
        </w:trPr>
        <w:tc>
          <w:tcPr>
            <w:tcW w:w="701" w:type="dxa"/>
            <w:vMerge/>
            <w:shd w:val="clear" w:color="auto" w:fill="F2F2F2" w:themeFill="background1" w:themeFillShade="F2"/>
            <w:vAlign w:val="center"/>
          </w:tcPr>
          <w:p w14:paraId="0314EBA0" w14:textId="77777777" w:rsidR="002E1A23" w:rsidRPr="00AB27D6" w:rsidRDefault="002E1A23" w:rsidP="0092403C">
            <w:pPr>
              <w:spacing w:after="0"/>
              <w:jc w:val="center"/>
              <w:rPr>
                <w:rFonts w:ascii="Monotype Corsiva" w:hAnsi="Monotype Corsiva"/>
                <w:b/>
                <w:bCs/>
                <w:sz w:val="20"/>
                <w:szCs w:val="20"/>
              </w:rPr>
            </w:pPr>
          </w:p>
        </w:tc>
        <w:tc>
          <w:tcPr>
            <w:tcW w:w="2696" w:type="dxa"/>
            <w:shd w:val="clear" w:color="auto" w:fill="FFFFFF" w:themeFill="background1"/>
            <w:vAlign w:val="center"/>
          </w:tcPr>
          <w:p w14:paraId="549FFC6A" w14:textId="23C6FB4C" w:rsidR="00DD65D1" w:rsidRPr="00AB27D6" w:rsidRDefault="00DD65D1" w:rsidP="0092403C">
            <w:pPr>
              <w:spacing w:after="0" w:line="240" w:lineRule="auto"/>
              <w:jc w:val="center"/>
              <w:rPr>
                <w:rFonts w:ascii="Monotype Corsiva" w:hAnsi="Monotype Corsiva"/>
              </w:rPr>
            </w:pPr>
          </w:p>
        </w:tc>
        <w:tc>
          <w:tcPr>
            <w:tcW w:w="2083" w:type="dxa"/>
            <w:shd w:val="clear" w:color="auto" w:fill="FFFFFF" w:themeFill="background1"/>
            <w:vAlign w:val="center"/>
          </w:tcPr>
          <w:p w14:paraId="1B2A4210" w14:textId="77777777" w:rsidR="002E1A23" w:rsidRPr="00AB27D6" w:rsidRDefault="002E1A23" w:rsidP="0092403C">
            <w:pPr>
              <w:spacing w:after="0" w:line="240" w:lineRule="auto"/>
              <w:jc w:val="center"/>
              <w:rPr>
                <w:rFonts w:ascii="Monotype Corsiva" w:hAnsi="Monotype Corsiva"/>
                <w:spacing w:val="-8"/>
              </w:rPr>
            </w:pPr>
            <w:r w:rsidRPr="00AB27D6">
              <w:rPr>
                <w:rFonts w:ascii="Monotype Corsiva" w:hAnsi="Monotype Corsiva"/>
                <w:spacing w:val="-8"/>
              </w:rPr>
              <w:t xml:space="preserve"> </w:t>
            </w:r>
            <w:r w:rsidR="00AB27D6" w:rsidRPr="00AB27D6">
              <w:rPr>
                <w:rFonts w:ascii="Monotype Corsiva" w:hAnsi="Monotype Corsiva"/>
                <w:spacing w:val="-8"/>
              </w:rPr>
              <w:t>16.30 spoveď</w:t>
            </w:r>
          </w:p>
          <w:p w14:paraId="18A35D8E" w14:textId="0A9720FB" w:rsidR="00AB27D6" w:rsidRPr="00AB27D6" w:rsidRDefault="00AB27D6" w:rsidP="0092403C">
            <w:pPr>
              <w:spacing w:after="0" w:line="240" w:lineRule="auto"/>
              <w:jc w:val="center"/>
              <w:rPr>
                <w:rFonts w:ascii="Monotype Corsiva" w:hAnsi="Monotype Corsiva"/>
                <w:spacing w:val="-8"/>
              </w:rPr>
            </w:pPr>
            <w:r w:rsidRPr="00AB27D6">
              <w:rPr>
                <w:rFonts w:ascii="Monotype Corsiva" w:hAnsi="Monotype Corsiva"/>
                <w:spacing w:val="-8"/>
              </w:rPr>
              <w:t xml:space="preserve">18.00 </w:t>
            </w:r>
            <w:r w:rsidRPr="00AB27D6">
              <w:rPr>
                <w:rFonts w:ascii="Monotype Corsiva" w:hAnsi="Monotype Corsiva"/>
              </w:rPr>
              <w:t>z 1. zádušnej soboty</w:t>
            </w:r>
          </w:p>
        </w:tc>
        <w:tc>
          <w:tcPr>
            <w:tcW w:w="2135" w:type="dxa"/>
            <w:gridSpan w:val="4"/>
            <w:shd w:val="clear" w:color="auto" w:fill="FFFFFF" w:themeFill="background1"/>
            <w:vAlign w:val="center"/>
          </w:tcPr>
          <w:p w14:paraId="4E48E268" w14:textId="77777777" w:rsidR="002E1A23" w:rsidRPr="00AB27D6" w:rsidRDefault="002E1A23" w:rsidP="0092403C">
            <w:pPr>
              <w:spacing w:after="0" w:line="240" w:lineRule="auto"/>
              <w:jc w:val="center"/>
              <w:rPr>
                <w:rFonts w:ascii="Monotype Corsiva" w:hAnsi="Monotype Corsiva"/>
              </w:rPr>
            </w:pPr>
          </w:p>
        </w:tc>
      </w:tr>
      <w:tr w:rsidR="00AB27D6" w:rsidRPr="008072C4" w14:paraId="235D10ED" w14:textId="77777777" w:rsidTr="00AB27D6">
        <w:trPr>
          <w:trHeight w:val="126"/>
          <w:jc w:val="center"/>
        </w:trPr>
        <w:tc>
          <w:tcPr>
            <w:tcW w:w="701" w:type="dxa"/>
            <w:vMerge w:val="restart"/>
            <w:shd w:val="clear" w:color="auto" w:fill="F2F2F2" w:themeFill="background1" w:themeFillShade="F2"/>
            <w:vAlign w:val="center"/>
          </w:tcPr>
          <w:p w14:paraId="130BD328" w14:textId="77777777" w:rsidR="00AB27D6" w:rsidRPr="00AB27D6" w:rsidRDefault="00AB27D6"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Ut</w:t>
            </w:r>
            <w:proofErr w:type="spellEnd"/>
          </w:p>
          <w:p w14:paraId="47B07208" w14:textId="674D4874" w:rsidR="00AB27D6" w:rsidRPr="00AB27D6" w:rsidRDefault="00AB27D6" w:rsidP="0092403C">
            <w:pPr>
              <w:spacing w:after="0"/>
              <w:jc w:val="center"/>
              <w:rPr>
                <w:rFonts w:ascii="Monotype Corsiva" w:hAnsi="Monotype Corsiva"/>
                <w:b/>
                <w:bCs/>
                <w:sz w:val="20"/>
                <w:szCs w:val="20"/>
              </w:rPr>
            </w:pPr>
            <w:r w:rsidRPr="00AB27D6">
              <w:rPr>
                <w:rFonts w:ascii="Monotype Corsiva" w:hAnsi="Monotype Corsiva"/>
                <w:b/>
                <w:bCs/>
                <w:sz w:val="20"/>
                <w:szCs w:val="20"/>
              </w:rPr>
              <w:t>30.1.</w:t>
            </w:r>
          </w:p>
        </w:tc>
        <w:tc>
          <w:tcPr>
            <w:tcW w:w="5135" w:type="dxa"/>
            <w:gridSpan w:val="4"/>
            <w:shd w:val="clear" w:color="auto" w:fill="FDE9D9" w:themeFill="accent6" w:themeFillTint="33"/>
            <w:vAlign w:val="center"/>
          </w:tcPr>
          <w:p w14:paraId="0553C83D" w14:textId="77777777" w:rsidR="00AB27D6" w:rsidRPr="00AB27D6" w:rsidRDefault="00AB27D6" w:rsidP="0092403C">
            <w:pPr>
              <w:spacing w:after="0" w:line="240" w:lineRule="auto"/>
              <w:jc w:val="center"/>
              <w:rPr>
                <w:rFonts w:ascii="Monotype Corsiva" w:hAnsi="Monotype Corsiva"/>
              </w:rPr>
            </w:pPr>
            <w:r w:rsidRPr="00AB27D6">
              <w:rPr>
                <w:rFonts w:ascii="Monotype Corsiva" w:hAnsi="Monotype Corsiva"/>
              </w:rPr>
              <w:t xml:space="preserve">Traja svätí </w:t>
            </w:r>
            <w:proofErr w:type="spellStart"/>
            <w:r w:rsidRPr="00AB27D6">
              <w:rPr>
                <w:rFonts w:ascii="Monotype Corsiva" w:hAnsi="Monotype Corsiva"/>
              </w:rPr>
              <w:t>svätitelia</w:t>
            </w:r>
            <w:proofErr w:type="spellEnd"/>
            <w:r w:rsidRPr="00AB27D6">
              <w:rPr>
                <w:rFonts w:ascii="Monotype Corsiva" w:hAnsi="Monotype Corsiva"/>
              </w:rPr>
              <w:t xml:space="preserve"> Bazil Veľký, Gregor Teológ, Ján Zlatoústy</w:t>
            </w:r>
          </w:p>
        </w:tc>
        <w:tc>
          <w:tcPr>
            <w:tcW w:w="1779" w:type="dxa"/>
            <w:gridSpan w:val="2"/>
            <w:shd w:val="clear" w:color="auto" w:fill="FDE9D9" w:themeFill="accent6" w:themeFillTint="33"/>
            <w:vAlign w:val="center"/>
          </w:tcPr>
          <w:p w14:paraId="57138834" w14:textId="1C462FF2" w:rsidR="00AB27D6" w:rsidRPr="00AB27D6" w:rsidRDefault="00AB27D6" w:rsidP="0092403C">
            <w:pPr>
              <w:spacing w:after="0" w:line="240" w:lineRule="auto"/>
              <w:jc w:val="center"/>
              <w:rPr>
                <w:rFonts w:ascii="Monotype Corsiva" w:hAnsi="Monotype Corsiva"/>
              </w:rPr>
            </w:pPr>
            <w:r w:rsidRPr="00AB27D6">
              <w:rPr>
                <w:rFonts w:ascii="Monotype Corsiva" w:hAnsi="Monotype Corsiva"/>
              </w:rPr>
              <w:t>Odporúčaný sviatok</w:t>
            </w:r>
          </w:p>
        </w:tc>
      </w:tr>
      <w:tr w:rsidR="002E1A23" w:rsidRPr="008072C4" w14:paraId="6852B4E2" w14:textId="77777777" w:rsidTr="00DD65D1">
        <w:trPr>
          <w:trHeight w:val="256"/>
          <w:jc w:val="center"/>
        </w:trPr>
        <w:tc>
          <w:tcPr>
            <w:tcW w:w="701" w:type="dxa"/>
            <w:vMerge/>
            <w:shd w:val="clear" w:color="auto" w:fill="F2F2F2" w:themeFill="background1" w:themeFillShade="F2"/>
            <w:vAlign w:val="center"/>
          </w:tcPr>
          <w:p w14:paraId="445F2C5D" w14:textId="77777777" w:rsidR="002E1A23" w:rsidRPr="00AB27D6" w:rsidRDefault="002E1A23" w:rsidP="0092403C">
            <w:pPr>
              <w:spacing w:after="0"/>
              <w:jc w:val="center"/>
              <w:rPr>
                <w:rFonts w:ascii="Monotype Corsiva" w:hAnsi="Monotype Corsiva"/>
                <w:b/>
                <w:bCs/>
                <w:sz w:val="20"/>
                <w:szCs w:val="20"/>
              </w:rPr>
            </w:pPr>
          </w:p>
        </w:tc>
        <w:tc>
          <w:tcPr>
            <w:tcW w:w="2696" w:type="dxa"/>
            <w:shd w:val="clear" w:color="auto" w:fill="FFFFFF" w:themeFill="background1"/>
            <w:vAlign w:val="center"/>
          </w:tcPr>
          <w:p w14:paraId="1235C494" w14:textId="76FAE177" w:rsidR="002E1A23" w:rsidRPr="00AB27D6" w:rsidRDefault="00AB27D6" w:rsidP="0092403C">
            <w:pPr>
              <w:spacing w:after="0" w:line="240" w:lineRule="auto"/>
              <w:jc w:val="center"/>
              <w:rPr>
                <w:rFonts w:ascii="Monotype Corsiva" w:hAnsi="Monotype Corsiva"/>
              </w:rPr>
            </w:pPr>
            <w:r w:rsidRPr="00AB27D6">
              <w:rPr>
                <w:rFonts w:ascii="Monotype Corsiva" w:hAnsi="Monotype Corsiva"/>
              </w:rPr>
              <w:t>16.30 liturgia</w:t>
            </w:r>
          </w:p>
        </w:tc>
        <w:tc>
          <w:tcPr>
            <w:tcW w:w="2083" w:type="dxa"/>
            <w:shd w:val="clear" w:color="auto" w:fill="FFFFFF" w:themeFill="background1"/>
            <w:vAlign w:val="center"/>
          </w:tcPr>
          <w:p w14:paraId="33C31E9C" w14:textId="77777777" w:rsidR="002E1A23" w:rsidRPr="00AB27D6" w:rsidRDefault="002E1A23" w:rsidP="0092403C">
            <w:pPr>
              <w:spacing w:after="0" w:line="240" w:lineRule="auto"/>
              <w:jc w:val="center"/>
              <w:rPr>
                <w:rFonts w:ascii="Monotype Corsiva" w:hAnsi="Monotype Corsiva"/>
              </w:rPr>
            </w:pPr>
          </w:p>
        </w:tc>
        <w:tc>
          <w:tcPr>
            <w:tcW w:w="2135" w:type="dxa"/>
            <w:gridSpan w:val="4"/>
            <w:shd w:val="clear" w:color="auto" w:fill="FFFFFF" w:themeFill="background1"/>
            <w:vAlign w:val="center"/>
          </w:tcPr>
          <w:p w14:paraId="5F7A0D07" w14:textId="77777777" w:rsidR="002E1A23" w:rsidRPr="00AB27D6" w:rsidRDefault="002E1A23" w:rsidP="0092403C">
            <w:pPr>
              <w:spacing w:after="0" w:line="240" w:lineRule="auto"/>
              <w:jc w:val="center"/>
              <w:rPr>
                <w:rFonts w:ascii="Monotype Corsiva" w:hAnsi="Monotype Corsiva"/>
              </w:rPr>
            </w:pPr>
          </w:p>
        </w:tc>
      </w:tr>
      <w:tr w:rsidR="002E1A23" w:rsidRPr="00020CA7" w14:paraId="457A4E9B" w14:textId="77777777" w:rsidTr="0092403C">
        <w:trPr>
          <w:trHeight w:val="285"/>
          <w:jc w:val="center"/>
        </w:trPr>
        <w:tc>
          <w:tcPr>
            <w:tcW w:w="701" w:type="dxa"/>
            <w:vMerge w:val="restart"/>
            <w:shd w:val="clear" w:color="auto" w:fill="F2F2F2" w:themeFill="background1" w:themeFillShade="F2"/>
            <w:vAlign w:val="center"/>
          </w:tcPr>
          <w:p w14:paraId="47F23F28" w14:textId="77777777" w:rsidR="002E1A23" w:rsidRPr="00AB27D6" w:rsidRDefault="002E1A23"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St</w:t>
            </w:r>
            <w:proofErr w:type="spellEnd"/>
          </w:p>
          <w:p w14:paraId="336DC171" w14:textId="3EB86B02" w:rsidR="002E1A23" w:rsidRPr="00AB27D6" w:rsidRDefault="00AB27D6" w:rsidP="0092403C">
            <w:pPr>
              <w:spacing w:after="0"/>
              <w:jc w:val="center"/>
              <w:rPr>
                <w:rFonts w:ascii="Monotype Corsiva" w:hAnsi="Monotype Corsiva"/>
                <w:b/>
                <w:bCs/>
                <w:sz w:val="20"/>
                <w:szCs w:val="20"/>
              </w:rPr>
            </w:pPr>
            <w:r w:rsidRPr="00AB27D6">
              <w:rPr>
                <w:rFonts w:ascii="Monotype Corsiva" w:hAnsi="Monotype Corsiva"/>
                <w:b/>
                <w:bCs/>
                <w:sz w:val="20"/>
                <w:szCs w:val="20"/>
              </w:rPr>
              <w:t>31</w:t>
            </w:r>
            <w:r w:rsidR="002E1A23" w:rsidRPr="00AB27D6">
              <w:rPr>
                <w:rFonts w:ascii="Monotype Corsiva" w:hAnsi="Monotype Corsiva"/>
                <w:b/>
                <w:bCs/>
                <w:sz w:val="20"/>
                <w:szCs w:val="20"/>
              </w:rPr>
              <w:t>.1.</w:t>
            </w:r>
          </w:p>
        </w:tc>
        <w:tc>
          <w:tcPr>
            <w:tcW w:w="6914" w:type="dxa"/>
            <w:gridSpan w:val="6"/>
            <w:shd w:val="clear" w:color="auto" w:fill="FDE9D9" w:themeFill="accent6" w:themeFillTint="33"/>
            <w:vAlign w:val="center"/>
          </w:tcPr>
          <w:p w14:paraId="14A2D2B6" w14:textId="34F1502B" w:rsidR="002E1A23" w:rsidRPr="00AB27D6" w:rsidRDefault="00AB27D6" w:rsidP="0092403C">
            <w:pPr>
              <w:spacing w:after="0" w:line="240" w:lineRule="auto"/>
              <w:jc w:val="center"/>
              <w:rPr>
                <w:rFonts w:ascii="Monotype Corsiva" w:hAnsi="Monotype Corsiva"/>
                <w:spacing w:val="-8"/>
              </w:rPr>
            </w:pPr>
            <w:r w:rsidRPr="00AB27D6">
              <w:rPr>
                <w:rFonts w:ascii="Monotype Corsiva" w:hAnsi="Monotype Corsiva"/>
                <w:spacing w:val="-8"/>
              </w:rPr>
              <w:t xml:space="preserve">Svätí </w:t>
            </w:r>
            <w:proofErr w:type="spellStart"/>
            <w:r w:rsidRPr="00AB27D6">
              <w:rPr>
                <w:rFonts w:ascii="Monotype Corsiva" w:hAnsi="Monotype Corsiva"/>
                <w:spacing w:val="-8"/>
              </w:rPr>
              <w:t>nezištníci</w:t>
            </w:r>
            <w:proofErr w:type="spellEnd"/>
            <w:r w:rsidRPr="00AB27D6">
              <w:rPr>
                <w:rFonts w:ascii="Monotype Corsiva" w:hAnsi="Monotype Corsiva"/>
                <w:spacing w:val="-8"/>
              </w:rPr>
              <w:t xml:space="preserve"> a divotvorcovia </w:t>
            </w:r>
            <w:proofErr w:type="spellStart"/>
            <w:r w:rsidRPr="00AB27D6">
              <w:rPr>
                <w:rFonts w:ascii="Monotype Corsiva" w:hAnsi="Monotype Corsiva"/>
                <w:spacing w:val="-8"/>
              </w:rPr>
              <w:t>Kýros</w:t>
            </w:r>
            <w:proofErr w:type="spellEnd"/>
            <w:r w:rsidRPr="00AB27D6">
              <w:rPr>
                <w:rFonts w:ascii="Monotype Corsiva" w:hAnsi="Monotype Corsiva"/>
                <w:spacing w:val="-8"/>
              </w:rPr>
              <w:t xml:space="preserve"> a *Ján </w:t>
            </w:r>
          </w:p>
        </w:tc>
      </w:tr>
      <w:tr w:rsidR="002E1A23" w:rsidRPr="008072C4" w14:paraId="17607B4B" w14:textId="77777777" w:rsidTr="00DD65D1">
        <w:trPr>
          <w:trHeight w:val="66"/>
          <w:jc w:val="center"/>
        </w:trPr>
        <w:tc>
          <w:tcPr>
            <w:tcW w:w="701" w:type="dxa"/>
            <w:vMerge/>
            <w:shd w:val="clear" w:color="auto" w:fill="F2F2F2" w:themeFill="background1" w:themeFillShade="F2"/>
            <w:vAlign w:val="center"/>
          </w:tcPr>
          <w:p w14:paraId="00267CE2" w14:textId="77777777" w:rsidR="002E1A23" w:rsidRPr="00AB27D6" w:rsidRDefault="002E1A23" w:rsidP="0092403C">
            <w:pPr>
              <w:spacing w:after="0"/>
              <w:jc w:val="center"/>
              <w:rPr>
                <w:rFonts w:ascii="Monotype Corsiva" w:hAnsi="Monotype Corsiva"/>
                <w:b/>
                <w:bCs/>
                <w:sz w:val="20"/>
                <w:szCs w:val="20"/>
              </w:rPr>
            </w:pPr>
          </w:p>
        </w:tc>
        <w:tc>
          <w:tcPr>
            <w:tcW w:w="2696" w:type="dxa"/>
            <w:shd w:val="clear" w:color="auto" w:fill="auto"/>
            <w:vAlign w:val="center"/>
          </w:tcPr>
          <w:p w14:paraId="5F91A525" w14:textId="30D0B16B" w:rsidR="002E1A23" w:rsidRPr="00AB27D6" w:rsidRDefault="002E1A23" w:rsidP="0092403C">
            <w:pPr>
              <w:spacing w:after="0" w:line="240" w:lineRule="auto"/>
              <w:jc w:val="center"/>
              <w:rPr>
                <w:rFonts w:ascii="Monotype Corsiva" w:hAnsi="Monotype Corsiva"/>
              </w:rPr>
            </w:pPr>
          </w:p>
        </w:tc>
        <w:tc>
          <w:tcPr>
            <w:tcW w:w="2083" w:type="dxa"/>
            <w:shd w:val="clear" w:color="auto" w:fill="auto"/>
            <w:vAlign w:val="center"/>
          </w:tcPr>
          <w:p w14:paraId="71795B60" w14:textId="77777777" w:rsidR="002E1A23" w:rsidRPr="00AB27D6" w:rsidRDefault="002E1A23" w:rsidP="0092403C">
            <w:pPr>
              <w:spacing w:after="0" w:line="240" w:lineRule="auto"/>
              <w:jc w:val="center"/>
              <w:rPr>
                <w:rFonts w:ascii="Monotype Corsiva" w:hAnsi="Monotype Corsiva"/>
              </w:rPr>
            </w:pPr>
          </w:p>
        </w:tc>
        <w:tc>
          <w:tcPr>
            <w:tcW w:w="2135" w:type="dxa"/>
            <w:gridSpan w:val="4"/>
            <w:shd w:val="clear" w:color="auto" w:fill="auto"/>
            <w:vAlign w:val="center"/>
          </w:tcPr>
          <w:p w14:paraId="31B9718E" w14:textId="08B658B7" w:rsidR="002E1A23" w:rsidRPr="00AB27D6" w:rsidRDefault="00AB27D6" w:rsidP="0092403C">
            <w:pPr>
              <w:spacing w:after="0" w:line="240" w:lineRule="auto"/>
              <w:jc w:val="center"/>
              <w:rPr>
                <w:rFonts w:ascii="Monotype Corsiva" w:hAnsi="Monotype Corsiva"/>
              </w:rPr>
            </w:pPr>
            <w:r w:rsidRPr="00AB27D6">
              <w:rPr>
                <w:rFonts w:ascii="Monotype Corsiva" w:hAnsi="Monotype Corsiva"/>
              </w:rPr>
              <w:t>15.30 spoveď</w:t>
            </w:r>
          </w:p>
          <w:p w14:paraId="57B35F6B" w14:textId="2625F5DA" w:rsidR="00AB27D6" w:rsidRPr="00AB27D6" w:rsidRDefault="00AB27D6" w:rsidP="0092403C">
            <w:pPr>
              <w:spacing w:after="0" w:line="240" w:lineRule="auto"/>
              <w:jc w:val="center"/>
              <w:rPr>
                <w:rFonts w:ascii="Monotype Corsiva" w:hAnsi="Monotype Corsiva"/>
              </w:rPr>
            </w:pPr>
            <w:r w:rsidRPr="00AB27D6">
              <w:rPr>
                <w:rFonts w:ascii="Monotype Corsiva" w:hAnsi="Monotype Corsiva"/>
              </w:rPr>
              <w:t>16.30 z 1. zádušnej soboty</w:t>
            </w:r>
          </w:p>
        </w:tc>
      </w:tr>
      <w:tr w:rsidR="002E1A23" w:rsidRPr="008072C4" w14:paraId="15A8BC6E" w14:textId="77777777" w:rsidTr="0092403C">
        <w:trPr>
          <w:trHeight w:val="120"/>
          <w:jc w:val="center"/>
        </w:trPr>
        <w:tc>
          <w:tcPr>
            <w:tcW w:w="701" w:type="dxa"/>
            <w:vMerge w:val="restart"/>
            <w:shd w:val="clear" w:color="auto" w:fill="F2F2F2" w:themeFill="background1" w:themeFillShade="F2"/>
            <w:vAlign w:val="center"/>
          </w:tcPr>
          <w:p w14:paraId="6B66A38A" w14:textId="77777777" w:rsidR="002E1A23" w:rsidRPr="00AB27D6" w:rsidRDefault="002E1A23"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Št</w:t>
            </w:r>
            <w:proofErr w:type="spellEnd"/>
            <w:r w:rsidRPr="00AB27D6">
              <w:rPr>
                <w:rFonts w:ascii="Monotype Corsiva" w:hAnsi="Monotype Corsiva"/>
                <w:b/>
                <w:bCs/>
                <w:sz w:val="20"/>
                <w:szCs w:val="20"/>
              </w:rPr>
              <w:t xml:space="preserve"> </w:t>
            </w:r>
          </w:p>
          <w:p w14:paraId="5B9CE748" w14:textId="72692777" w:rsidR="002E1A23" w:rsidRPr="00AB27D6" w:rsidRDefault="00AB27D6" w:rsidP="0092403C">
            <w:pPr>
              <w:spacing w:after="0"/>
              <w:jc w:val="center"/>
              <w:rPr>
                <w:rFonts w:ascii="Monotype Corsiva" w:hAnsi="Monotype Corsiva"/>
                <w:b/>
                <w:bCs/>
                <w:sz w:val="20"/>
                <w:szCs w:val="20"/>
              </w:rPr>
            </w:pPr>
            <w:r w:rsidRPr="00AB27D6">
              <w:rPr>
                <w:rFonts w:ascii="Monotype Corsiva" w:hAnsi="Monotype Corsiva"/>
                <w:b/>
                <w:bCs/>
                <w:sz w:val="20"/>
                <w:szCs w:val="20"/>
              </w:rPr>
              <w:t>1</w:t>
            </w:r>
            <w:r w:rsidR="002E1A23" w:rsidRPr="00AB27D6">
              <w:rPr>
                <w:rFonts w:ascii="Monotype Corsiva" w:hAnsi="Monotype Corsiva"/>
                <w:b/>
                <w:bCs/>
                <w:sz w:val="20"/>
                <w:szCs w:val="20"/>
              </w:rPr>
              <w:t>.</w:t>
            </w:r>
            <w:r w:rsidRPr="00AB27D6">
              <w:rPr>
                <w:rFonts w:ascii="Monotype Corsiva" w:hAnsi="Monotype Corsiva"/>
                <w:b/>
                <w:bCs/>
                <w:sz w:val="20"/>
                <w:szCs w:val="20"/>
              </w:rPr>
              <w:t>2</w:t>
            </w:r>
            <w:r w:rsidR="002E1A23" w:rsidRPr="00AB27D6">
              <w:rPr>
                <w:rFonts w:ascii="Monotype Corsiva" w:hAnsi="Monotype Corsiva"/>
                <w:b/>
                <w:bCs/>
                <w:sz w:val="20"/>
                <w:szCs w:val="20"/>
              </w:rPr>
              <w:t>.</w:t>
            </w:r>
          </w:p>
        </w:tc>
        <w:tc>
          <w:tcPr>
            <w:tcW w:w="6914" w:type="dxa"/>
            <w:gridSpan w:val="6"/>
            <w:shd w:val="clear" w:color="auto" w:fill="FDE9D9" w:themeFill="accent6" w:themeFillTint="33"/>
            <w:vAlign w:val="center"/>
          </w:tcPr>
          <w:p w14:paraId="2D61A2A1" w14:textId="592E2FF6" w:rsidR="002E1A23" w:rsidRPr="00AB27D6" w:rsidRDefault="00AB27D6" w:rsidP="0092403C">
            <w:pPr>
              <w:spacing w:after="0" w:line="240" w:lineRule="auto"/>
              <w:jc w:val="center"/>
              <w:rPr>
                <w:rFonts w:ascii="Monotype Corsiva" w:hAnsi="Monotype Corsiva"/>
              </w:rPr>
            </w:pPr>
            <w:proofErr w:type="spellStart"/>
            <w:r w:rsidRPr="00AB27D6">
              <w:rPr>
                <w:rFonts w:ascii="Monotype Corsiva" w:hAnsi="Monotype Corsiva"/>
              </w:rPr>
              <w:t>Predprazdenstvo</w:t>
            </w:r>
            <w:proofErr w:type="spellEnd"/>
            <w:r w:rsidRPr="00AB27D6">
              <w:rPr>
                <w:rFonts w:ascii="Monotype Corsiva" w:hAnsi="Monotype Corsiva"/>
              </w:rPr>
              <w:t xml:space="preserve"> sviatku stretnutia Pána</w:t>
            </w:r>
          </w:p>
        </w:tc>
      </w:tr>
      <w:tr w:rsidR="002E1A23" w:rsidRPr="008072C4" w14:paraId="5440D79D" w14:textId="77777777" w:rsidTr="00DD65D1">
        <w:trPr>
          <w:trHeight w:val="120"/>
          <w:jc w:val="center"/>
        </w:trPr>
        <w:tc>
          <w:tcPr>
            <w:tcW w:w="701" w:type="dxa"/>
            <w:vMerge/>
            <w:shd w:val="clear" w:color="auto" w:fill="F2F2F2" w:themeFill="background1" w:themeFillShade="F2"/>
            <w:vAlign w:val="center"/>
          </w:tcPr>
          <w:p w14:paraId="05517572" w14:textId="77777777" w:rsidR="002E1A23" w:rsidRPr="00AB27D6" w:rsidRDefault="002E1A23" w:rsidP="0092403C">
            <w:pPr>
              <w:spacing w:after="0"/>
              <w:jc w:val="center"/>
              <w:rPr>
                <w:rFonts w:ascii="Monotype Corsiva" w:hAnsi="Monotype Corsiva"/>
                <w:b/>
                <w:bCs/>
                <w:sz w:val="20"/>
                <w:szCs w:val="20"/>
              </w:rPr>
            </w:pPr>
          </w:p>
        </w:tc>
        <w:tc>
          <w:tcPr>
            <w:tcW w:w="2696" w:type="dxa"/>
            <w:shd w:val="clear" w:color="auto" w:fill="FFFFFF" w:themeFill="background1"/>
            <w:vAlign w:val="center"/>
          </w:tcPr>
          <w:p w14:paraId="211353B5" w14:textId="18BA51F1" w:rsidR="00AB27D6" w:rsidRPr="00AB27D6" w:rsidRDefault="00AB27D6" w:rsidP="00AB27D6">
            <w:pPr>
              <w:spacing w:after="0" w:line="240" w:lineRule="auto"/>
              <w:jc w:val="center"/>
              <w:rPr>
                <w:rFonts w:ascii="Monotype Corsiva" w:hAnsi="Monotype Corsiva"/>
              </w:rPr>
            </w:pPr>
            <w:r w:rsidRPr="00AB27D6">
              <w:rPr>
                <w:rFonts w:ascii="Monotype Corsiva" w:hAnsi="Monotype Corsiva"/>
              </w:rPr>
              <w:t>16.00 spoveď</w:t>
            </w:r>
            <w:r>
              <w:rPr>
                <w:rFonts w:ascii="Monotype Corsiva" w:hAnsi="Monotype Corsiva"/>
              </w:rPr>
              <w:t xml:space="preserve"> </w:t>
            </w:r>
            <w:r w:rsidRPr="00AB27D6">
              <w:rPr>
                <w:rFonts w:ascii="Monotype Corsiva" w:hAnsi="Monotype Corsiva"/>
              </w:rPr>
              <w:t>18.00 liturgia</w:t>
            </w:r>
          </w:p>
        </w:tc>
        <w:tc>
          <w:tcPr>
            <w:tcW w:w="2083" w:type="dxa"/>
            <w:shd w:val="clear" w:color="auto" w:fill="FFFFFF" w:themeFill="background1"/>
            <w:vAlign w:val="center"/>
          </w:tcPr>
          <w:p w14:paraId="7D7F108E" w14:textId="7E7330C1" w:rsidR="002E1A23" w:rsidRPr="00AB27D6" w:rsidRDefault="002E1A23" w:rsidP="0092403C">
            <w:pPr>
              <w:spacing w:after="0" w:line="240" w:lineRule="auto"/>
              <w:jc w:val="center"/>
              <w:rPr>
                <w:rFonts w:ascii="Monotype Corsiva" w:hAnsi="Monotype Corsiva"/>
              </w:rPr>
            </w:pPr>
          </w:p>
        </w:tc>
        <w:tc>
          <w:tcPr>
            <w:tcW w:w="2135" w:type="dxa"/>
            <w:gridSpan w:val="4"/>
            <w:shd w:val="clear" w:color="auto" w:fill="FFFFFF" w:themeFill="background1"/>
            <w:vAlign w:val="center"/>
          </w:tcPr>
          <w:p w14:paraId="0EAB1492" w14:textId="77777777" w:rsidR="002E1A23" w:rsidRPr="00AB27D6" w:rsidRDefault="002E1A23" w:rsidP="0092403C">
            <w:pPr>
              <w:spacing w:after="0" w:line="240" w:lineRule="auto"/>
              <w:jc w:val="center"/>
              <w:rPr>
                <w:rFonts w:ascii="Monotype Corsiva" w:hAnsi="Monotype Corsiva"/>
              </w:rPr>
            </w:pPr>
          </w:p>
        </w:tc>
      </w:tr>
      <w:tr w:rsidR="00AB27D6" w:rsidRPr="00020CA7" w14:paraId="63581609" w14:textId="77777777" w:rsidTr="00AB27D6">
        <w:trPr>
          <w:trHeight w:val="285"/>
          <w:jc w:val="center"/>
        </w:trPr>
        <w:tc>
          <w:tcPr>
            <w:tcW w:w="701" w:type="dxa"/>
            <w:vMerge w:val="restart"/>
            <w:shd w:val="clear" w:color="auto" w:fill="F2F2F2" w:themeFill="background1" w:themeFillShade="F2"/>
            <w:vAlign w:val="center"/>
          </w:tcPr>
          <w:p w14:paraId="569C932D" w14:textId="77777777" w:rsidR="00AB27D6" w:rsidRPr="00AB27D6" w:rsidRDefault="00AB27D6" w:rsidP="0092403C">
            <w:pPr>
              <w:spacing w:after="0" w:line="192" w:lineRule="auto"/>
              <w:jc w:val="center"/>
              <w:rPr>
                <w:rFonts w:ascii="Monotype Corsiva" w:hAnsi="Monotype Corsiva"/>
                <w:b/>
                <w:bCs/>
                <w:sz w:val="20"/>
                <w:szCs w:val="20"/>
              </w:rPr>
            </w:pPr>
            <w:r w:rsidRPr="00AB27D6">
              <w:rPr>
                <w:rFonts w:ascii="Monotype Corsiva" w:hAnsi="Monotype Corsiva"/>
                <w:b/>
                <w:bCs/>
                <w:sz w:val="20"/>
                <w:szCs w:val="20"/>
              </w:rPr>
              <w:t>Pi</w:t>
            </w:r>
          </w:p>
          <w:p w14:paraId="4FC709D3" w14:textId="709018A5" w:rsidR="00AB27D6" w:rsidRPr="00AB27D6" w:rsidRDefault="00AB27D6" w:rsidP="0092403C">
            <w:pPr>
              <w:spacing w:after="0" w:line="192" w:lineRule="auto"/>
              <w:jc w:val="center"/>
              <w:rPr>
                <w:rFonts w:ascii="Monotype Corsiva" w:hAnsi="Monotype Corsiva"/>
                <w:b/>
                <w:bCs/>
                <w:sz w:val="20"/>
                <w:szCs w:val="20"/>
              </w:rPr>
            </w:pPr>
            <w:r w:rsidRPr="00AB27D6">
              <w:rPr>
                <w:rFonts w:ascii="Monotype Corsiva" w:hAnsi="Monotype Corsiva"/>
                <w:b/>
                <w:bCs/>
                <w:sz w:val="20"/>
                <w:szCs w:val="20"/>
              </w:rPr>
              <w:t>2.2.</w:t>
            </w:r>
            <w:r w:rsidRPr="00AB27D6">
              <w:rPr>
                <w:rFonts w:ascii="Monotype Corsiva" w:hAnsi="Monotype Corsiva"/>
                <w:b/>
                <w:bCs/>
                <w:noProof/>
                <w:sz w:val="20"/>
                <w:szCs w:val="20"/>
              </w:rPr>
              <w:t xml:space="preserve"> </w:t>
            </w:r>
          </w:p>
        </w:tc>
        <w:tc>
          <w:tcPr>
            <w:tcW w:w="4964" w:type="dxa"/>
            <w:gridSpan w:val="3"/>
            <w:shd w:val="clear" w:color="auto" w:fill="FFFF00"/>
            <w:vAlign w:val="center"/>
          </w:tcPr>
          <w:p w14:paraId="4B008F92" w14:textId="7C5F2A20" w:rsidR="00AB27D6" w:rsidRPr="00AB27D6" w:rsidRDefault="00AB27D6" w:rsidP="0092403C">
            <w:pPr>
              <w:spacing w:after="0" w:line="240" w:lineRule="auto"/>
              <w:jc w:val="center"/>
              <w:rPr>
                <w:rFonts w:ascii="Monotype Corsiva" w:hAnsi="Monotype Corsiva"/>
                <w:b/>
                <w:bCs/>
                <w:color w:val="FF0000"/>
                <w:sz w:val="26"/>
                <w:szCs w:val="26"/>
              </w:rPr>
            </w:pPr>
            <w:r w:rsidRPr="00AB27D6">
              <w:rPr>
                <w:rFonts w:ascii="Monotype Corsiva" w:hAnsi="Monotype Corsiva"/>
                <w:b/>
                <w:bCs/>
                <w:color w:val="FF0000"/>
                <w:sz w:val="26"/>
                <w:szCs w:val="26"/>
              </w:rPr>
              <w:t>Stretnutie nášho Pána, Boha a Spasiteľa Ježiša Krista - Hromnice</w:t>
            </w:r>
          </w:p>
        </w:tc>
        <w:tc>
          <w:tcPr>
            <w:tcW w:w="1950" w:type="dxa"/>
            <w:gridSpan w:val="3"/>
            <w:shd w:val="clear" w:color="auto" w:fill="FDE9D9" w:themeFill="accent6" w:themeFillTint="33"/>
            <w:vAlign w:val="center"/>
          </w:tcPr>
          <w:p w14:paraId="61B386B6" w14:textId="77777777" w:rsidR="00AB27D6" w:rsidRPr="00AB27D6" w:rsidRDefault="00AB27D6" w:rsidP="0092403C">
            <w:pPr>
              <w:spacing w:after="0" w:line="240" w:lineRule="auto"/>
              <w:jc w:val="center"/>
              <w:rPr>
                <w:rFonts w:ascii="Monotype Corsiva" w:hAnsi="Monotype Corsiva"/>
                <w:sz w:val="18"/>
                <w:szCs w:val="18"/>
              </w:rPr>
            </w:pPr>
            <w:r w:rsidRPr="00AB27D6">
              <w:rPr>
                <w:rFonts w:ascii="Monotype Corsiva" w:hAnsi="Monotype Corsiva"/>
                <w:sz w:val="18"/>
                <w:szCs w:val="18"/>
              </w:rPr>
              <w:t>Odporúčaný sviatok</w:t>
            </w:r>
          </w:p>
          <w:p w14:paraId="068F202C" w14:textId="77777777" w:rsidR="00AB27D6" w:rsidRPr="00AB27D6" w:rsidRDefault="00AB27D6" w:rsidP="0092403C">
            <w:pPr>
              <w:spacing w:after="0" w:line="240" w:lineRule="auto"/>
              <w:jc w:val="center"/>
              <w:rPr>
                <w:rFonts w:ascii="Monotype Corsiva" w:hAnsi="Monotype Corsiva"/>
                <w:sz w:val="18"/>
                <w:szCs w:val="18"/>
              </w:rPr>
            </w:pPr>
            <w:r w:rsidRPr="00AB27D6">
              <w:rPr>
                <w:rFonts w:ascii="Monotype Corsiva" w:hAnsi="Monotype Corsiva"/>
                <w:sz w:val="18"/>
                <w:szCs w:val="18"/>
              </w:rPr>
              <w:t>Požehnanie sviec</w:t>
            </w:r>
          </w:p>
          <w:p w14:paraId="37F7EEB3" w14:textId="77777777" w:rsidR="00AB27D6" w:rsidRPr="00AB27D6" w:rsidRDefault="00AB27D6" w:rsidP="0092403C">
            <w:pPr>
              <w:spacing w:after="0" w:line="240" w:lineRule="auto"/>
              <w:jc w:val="center"/>
              <w:rPr>
                <w:rFonts w:ascii="Monotype Corsiva" w:hAnsi="Monotype Corsiva"/>
                <w:sz w:val="18"/>
                <w:szCs w:val="18"/>
              </w:rPr>
            </w:pPr>
            <w:proofErr w:type="spellStart"/>
            <w:r w:rsidRPr="00AB27D6">
              <w:rPr>
                <w:rFonts w:ascii="Monotype Corsiva" w:hAnsi="Monotype Corsiva"/>
                <w:sz w:val="18"/>
                <w:szCs w:val="18"/>
              </w:rPr>
              <w:t>Myrovanie</w:t>
            </w:r>
            <w:proofErr w:type="spellEnd"/>
          </w:p>
          <w:p w14:paraId="21D0D3BF" w14:textId="78F9932A" w:rsidR="00AB27D6" w:rsidRPr="00020CA7" w:rsidRDefault="00AB27D6" w:rsidP="0092403C">
            <w:pPr>
              <w:spacing w:after="0" w:line="240" w:lineRule="auto"/>
              <w:jc w:val="center"/>
              <w:rPr>
                <w:rFonts w:ascii="Monotype Corsiva" w:hAnsi="Monotype Corsiva"/>
                <w:sz w:val="24"/>
                <w:szCs w:val="24"/>
              </w:rPr>
            </w:pPr>
            <w:proofErr w:type="spellStart"/>
            <w:r w:rsidRPr="00AB27D6">
              <w:rPr>
                <w:rFonts w:ascii="Monotype Corsiva" w:hAnsi="Monotype Corsiva"/>
                <w:sz w:val="18"/>
                <w:szCs w:val="18"/>
              </w:rPr>
              <w:t>Voľnica</w:t>
            </w:r>
            <w:proofErr w:type="spellEnd"/>
          </w:p>
        </w:tc>
      </w:tr>
      <w:tr w:rsidR="002E1A23" w:rsidRPr="008072C4" w14:paraId="38B4D76D" w14:textId="77777777" w:rsidTr="00DD65D1">
        <w:trPr>
          <w:trHeight w:val="285"/>
          <w:jc w:val="center"/>
        </w:trPr>
        <w:tc>
          <w:tcPr>
            <w:tcW w:w="701" w:type="dxa"/>
            <w:vMerge/>
            <w:shd w:val="clear" w:color="auto" w:fill="F2F2F2" w:themeFill="background1" w:themeFillShade="F2"/>
            <w:vAlign w:val="center"/>
          </w:tcPr>
          <w:p w14:paraId="45523455" w14:textId="77777777" w:rsidR="002E1A23" w:rsidRPr="00AB27D6" w:rsidRDefault="002E1A23" w:rsidP="0092403C">
            <w:pPr>
              <w:spacing w:after="0" w:line="192" w:lineRule="auto"/>
              <w:jc w:val="center"/>
              <w:rPr>
                <w:rFonts w:ascii="Monotype Corsiva" w:hAnsi="Monotype Corsiva"/>
                <w:b/>
                <w:bCs/>
                <w:sz w:val="20"/>
                <w:szCs w:val="20"/>
              </w:rPr>
            </w:pPr>
          </w:p>
        </w:tc>
        <w:tc>
          <w:tcPr>
            <w:tcW w:w="2696" w:type="dxa"/>
            <w:shd w:val="clear" w:color="auto" w:fill="FFFFFF" w:themeFill="background1"/>
            <w:vAlign w:val="center"/>
          </w:tcPr>
          <w:p w14:paraId="7DAE6B47" w14:textId="5832A5D3" w:rsidR="002E1A23" w:rsidRPr="00AB27D6" w:rsidRDefault="00AB27D6" w:rsidP="0092403C">
            <w:pPr>
              <w:spacing w:after="0" w:line="240" w:lineRule="auto"/>
              <w:jc w:val="center"/>
              <w:rPr>
                <w:rFonts w:ascii="Monotype Corsiva" w:hAnsi="Monotype Corsiva"/>
              </w:rPr>
            </w:pPr>
            <w:r w:rsidRPr="00AB27D6">
              <w:rPr>
                <w:rFonts w:ascii="Monotype Corsiva" w:hAnsi="Monotype Corsiva"/>
              </w:rPr>
              <w:t>17.30 *ZBP ružencové spoločenstvo</w:t>
            </w:r>
          </w:p>
        </w:tc>
        <w:tc>
          <w:tcPr>
            <w:tcW w:w="2083" w:type="dxa"/>
            <w:shd w:val="clear" w:color="auto" w:fill="FFFFFF" w:themeFill="background1"/>
            <w:vAlign w:val="center"/>
          </w:tcPr>
          <w:p w14:paraId="27569129" w14:textId="0AE99970" w:rsidR="002E1A23" w:rsidRPr="00AB27D6" w:rsidRDefault="00AB27D6" w:rsidP="0092403C">
            <w:pPr>
              <w:spacing w:after="0" w:line="240" w:lineRule="auto"/>
              <w:jc w:val="center"/>
              <w:rPr>
                <w:rFonts w:ascii="Monotype Corsiva" w:hAnsi="Monotype Corsiva"/>
              </w:rPr>
            </w:pPr>
            <w:r w:rsidRPr="00AB27D6">
              <w:rPr>
                <w:rFonts w:ascii="Monotype Corsiva" w:hAnsi="Monotype Corsiva"/>
              </w:rPr>
              <w:t>19.00 +Jozef (</w:t>
            </w:r>
            <w:proofErr w:type="spellStart"/>
            <w:r w:rsidRPr="00AB27D6">
              <w:rPr>
                <w:rFonts w:ascii="Monotype Corsiva" w:hAnsi="Monotype Corsiva"/>
              </w:rPr>
              <w:t>r.Šnelcerová</w:t>
            </w:r>
            <w:proofErr w:type="spellEnd"/>
            <w:r w:rsidRPr="00AB27D6">
              <w:rPr>
                <w:rFonts w:ascii="Monotype Corsiva" w:hAnsi="Monotype Corsiva"/>
              </w:rPr>
              <w:t>)</w:t>
            </w:r>
          </w:p>
        </w:tc>
        <w:tc>
          <w:tcPr>
            <w:tcW w:w="2135" w:type="dxa"/>
            <w:gridSpan w:val="4"/>
            <w:shd w:val="clear" w:color="auto" w:fill="FFFFFF" w:themeFill="background1"/>
            <w:vAlign w:val="center"/>
          </w:tcPr>
          <w:p w14:paraId="3F0B89DE" w14:textId="287A62BE" w:rsidR="002E1A23" w:rsidRPr="00AB27D6" w:rsidRDefault="00AB27D6" w:rsidP="0092403C">
            <w:pPr>
              <w:spacing w:after="0" w:line="240" w:lineRule="auto"/>
              <w:jc w:val="center"/>
              <w:rPr>
                <w:rFonts w:ascii="Monotype Corsiva" w:hAnsi="Monotype Corsiva"/>
              </w:rPr>
            </w:pPr>
            <w:r w:rsidRPr="00AB27D6">
              <w:rPr>
                <w:rFonts w:ascii="Monotype Corsiva" w:hAnsi="Monotype Corsiva"/>
              </w:rPr>
              <w:t>16.00 *za farnosť</w:t>
            </w:r>
          </w:p>
        </w:tc>
      </w:tr>
      <w:tr w:rsidR="002E1A23" w:rsidRPr="00DB6BA3" w14:paraId="078847CB" w14:textId="77777777" w:rsidTr="0092403C">
        <w:trPr>
          <w:trHeight w:val="285"/>
          <w:jc w:val="center"/>
        </w:trPr>
        <w:tc>
          <w:tcPr>
            <w:tcW w:w="701" w:type="dxa"/>
            <w:vMerge w:val="restart"/>
            <w:shd w:val="clear" w:color="auto" w:fill="F2F2F2" w:themeFill="background1" w:themeFillShade="F2"/>
            <w:vAlign w:val="center"/>
          </w:tcPr>
          <w:p w14:paraId="0CB938E8" w14:textId="77777777" w:rsidR="002E1A23" w:rsidRPr="00AB27D6" w:rsidRDefault="002E1A23" w:rsidP="0092403C">
            <w:pPr>
              <w:spacing w:after="0"/>
              <w:jc w:val="center"/>
              <w:rPr>
                <w:rFonts w:ascii="Monotype Corsiva" w:hAnsi="Monotype Corsiva"/>
                <w:b/>
                <w:bCs/>
                <w:sz w:val="20"/>
                <w:szCs w:val="20"/>
              </w:rPr>
            </w:pPr>
            <w:r w:rsidRPr="00AB27D6">
              <w:rPr>
                <w:rFonts w:ascii="Monotype Corsiva" w:hAnsi="Monotype Corsiva"/>
                <w:b/>
                <w:bCs/>
                <w:sz w:val="20"/>
                <w:szCs w:val="20"/>
              </w:rPr>
              <w:t>So</w:t>
            </w:r>
          </w:p>
          <w:p w14:paraId="38C8DA9F" w14:textId="10F4ED6A" w:rsidR="002E1A23" w:rsidRPr="00AB27D6" w:rsidRDefault="00AB27D6" w:rsidP="0092403C">
            <w:pPr>
              <w:spacing w:after="0"/>
              <w:jc w:val="center"/>
              <w:rPr>
                <w:rFonts w:ascii="Monotype Corsiva" w:hAnsi="Monotype Corsiva"/>
                <w:b/>
                <w:bCs/>
                <w:sz w:val="20"/>
                <w:szCs w:val="20"/>
              </w:rPr>
            </w:pPr>
            <w:r w:rsidRPr="00AB27D6">
              <w:rPr>
                <w:rFonts w:ascii="Monotype Corsiva" w:hAnsi="Monotype Corsiva"/>
                <w:b/>
                <w:bCs/>
                <w:sz w:val="20"/>
                <w:szCs w:val="20"/>
              </w:rPr>
              <w:t>3</w:t>
            </w:r>
            <w:r w:rsidR="002E1A23" w:rsidRPr="00AB27D6">
              <w:rPr>
                <w:rFonts w:ascii="Monotype Corsiva" w:hAnsi="Monotype Corsiva"/>
                <w:b/>
                <w:bCs/>
                <w:sz w:val="20"/>
                <w:szCs w:val="20"/>
              </w:rPr>
              <w:t>.</w:t>
            </w:r>
            <w:r w:rsidRPr="00AB27D6">
              <w:rPr>
                <w:rFonts w:ascii="Monotype Corsiva" w:hAnsi="Monotype Corsiva"/>
                <w:b/>
                <w:bCs/>
                <w:sz w:val="20"/>
                <w:szCs w:val="20"/>
              </w:rPr>
              <w:t>2</w:t>
            </w:r>
            <w:r w:rsidR="002E1A23" w:rsidRPr="00AB27D6">
              <w:rPr>
                <w:rFonts w:ascii="Monotype Corsiva" w:hAnsi="Monotype Corsiva"/>
                <w:b/>
                <w:bCs/>
                <w:sz w:val="20"/>
                <w:szCs w:val="20"/>
              </w:rPr>
              <w:t>.</w:t>
            </w:r>
          </w:p>
        </w:tc>
        <w:tc>
          <w:tcPr>
            <w:tcW w:w="6914" w:type="dxa"/>
            <w:gridSpan w:val="6"/>
            <w:shd w:val="clear" w:color="auto" w:fill="FDE9D9" w:themeFill="accent6" w:themeFillTint="33"/>
            <w:vAlign w:val="center"/>
          </w:tcPr>
          <w:p w14:paraId="6E81E056" w14:textId="6A4A3307" w:rsidR="002E1A23" w:rsidRPr="00AB27D6" w:rsidRDefault="00AB27D6" w:rsidP="0092403C">
            <w:pPr>
              <w:spacing w:after="0" w:line="240" w:lineRule="auto"/>
              <w:jc w:val="center"/>
              <w:rPr>
                <w:rFonts w:ascii="Monotype Corsiva" w:hAnsi="Monotype Corsiva"/>
                <w:spacing w:val="-14"/>
              </w:rPr>
            </w:pPr>
            <w:proofErr w:type="spellStart"/>
            <w:r w:rsidRPr="00AB27D6">
              <w:rPr>
                <w:rFonts w:ascii="Monotype Corsiva" w:hAnsi="Monotype Corsiva"/>
              </w:rPr>
              <w:t>Mäsopôstna</w:t>
            </w:r>
            <w:proofErr w:type="spellEnd"/>
            <w:r w:rsidRPr="00AB27D6">
              <w:rPr>
                <w:rFonts w:ascii="Monotype Corsiva" w:hAnsi="Monotype Corsiva"/>
              </w:rPr>
              <w:t xml:space="preserve"> sobota – prvá zádušná sobota</w:t>
            </w:r>
          </w:p>
        </w:tc>
      </w:tr>
      <w:tr w:rsidR="002E1A23" w:rsidRPr="008072C4" w14:paraId="1F521D7D" w14:textId="77777777" w:rsidTr="00AB27D6">
        <w:trPr>
          <w:trHeight w:val="156"/>
          <w:jc w:val="center"/>
        </w:trPr>
        <w:tc>
          <w:tcPr>
            <w:tcW w:w="701" w:type="dxa"/>
            <w:vMerge/>
            <w:shd w:val="clear" w:color="auto" w:fill="F2F2F2" w:themeFill="background1" w:themeFillShade="F2"/>
            <w:vAlign w:val="center"/>
          </w:tcPr>
          <w:p w14:paraId="1236F6AA" w14:textId="77777777" w:rsidR="002E1A23" w:rsidRPr="00AB27D6" w:rsidRDefault="002E1A23" w:rsidP="0092403C">
            <w:pPr>
              <w:spacing w:after="0"/>
              <w:jc w:val="center"/>
              <w:rPr>
                <w:rFonts w:ascii="Monotype Corsiva" w:hAnsi="Monotype Corsiva"/>
                <w:b/>
                <w:bCs/>
                <w:sz w:val="20"/>
                <w:szCs w:val="20"/>
              </w:rPr>
            </w:pPr>
          </w:p>
        </w:tc>
        <w:tc>
          <w:tcPr>
            <w:tcW w:w="2696" w:type="dxa"/>
            <w:shd w:val="clear" w:color="auto" w:fill="FFFFFF" w:themeFill="background1"/>
            <w:vAlign w:val="center"/>
          </w:tcPr>
          <w:p w14:paraId="61A188E9" w14:textId="49B2494A" w:rsidR="002E1A23" w:rsidRPr="00AB27D6" w:rsidRDefault="00AB27D6" w:rsidP="0092403C">
            <w:pPr>
              <w:spacing w:after="0" w:line="240" w:lineRule="auto"/>
              <w:jc w:val="center"/>
              <w:rPr>
                <w:rFonts w:ascii="Monotype Corsiva" w:hAnsi="Monotype Corsiva"/>
              </w:rPr>
            </w:pPr>
            <w:r w:rsidRPr="00AB27D6">
              <w:rPr>
                <w:rFonts w:ascii="Monotype Corsiva" w:hAnsi="Monotype Corsiva"/>
              </w:rPr>
              <w:t>18.00 zádušná liturgia</w:t>
            </w:r>
          </w:p>
        </w:tc>
        <w:tc>
          <w:tcPr>
            <w:tcW w:w="2083" w:type="dxa"/>
            <w:shd w:val="clear" w:color="auto" w:fill="FFFFFF" w:themeFill="background1"/>
            <w:vAlign w:val="center"/>
          </w:tcPr>
          <w:p w14:paraId="0D0E327B" w14:textId="77777777" w:rsidR="002E1A23" w:rsidRPr="008072C4" w:rsidRDefault="002E1A23" w:rsidP="0092403C">
            <w:pPr>
              <w:spacing w:after="0" w:line="240" w:lineRule="auto"/>
              <w:jc w:val="center"/>
              <w:rPr>
                <w:rFonts w:ascii="Monotype Corsiva" w:hAnsi="Monotype Corsiva"/>
                <w:sz w:val="24"/>
                <w:szCs w:val="24"/>
              </w:rPr>
            </w:pPr>
          </w:p>
        </w:tc>
        <w:tc>
          <w:tcPr>
            <w:tcW w:w="2135" w:type="dxa"/>
            <w:gridSpan w:val="4"/>
            <w:shd w:val="clear" w:color="auto" w:fill="FFFFFF" w:themeFill="background1"/>
            <w:vAlign w:val="center"/>
          </w:tcPr>
          <w:p w14:paraId="74B3585F" w14:textId="77777777" w:rsidR="002E1A23" w:rsidRPr="008072C4" w:rsidRDefault="002E1A23" w:rsidP="0092403C">
            <w:pPr>
              <w:spacing w:after="0" w:line="240" w:lineRule="auto"/>
              <w:jc w:val="center"/>
              <w:rPr>
                <w:rFonts w:ascii="Monotype Corsiva" w:hAnsi="Monotype Corsiva"/>
                <w:sz w:val="24"/>
                <w:szCs w:val="24"/>
              </w:rPr>
            </w:pPr>
          </w:p>
        </w:tc>
      </w:tr>
      <w:tr w:rsidR="002E1A23" w:rsidRPr="008072C4" w14:paraId="684DDB08" w14:textId="77777777" w:rsidTr="0092403C">
        <w:trPr>
          <w:trHeight w:val="58"/>
          <w:jc w:val="center"/>
        </w:trPr>
        <w:tc>
          <w:tcPr>
            <w:tcW w:w="701" w:type="dxa"/>
            <w:vMerge w:val="restart"/>
            <w:shd w:val="clear" w:color="auto" w:fill="F2F2F2" w:themeFill="background1" w:themeFillShade="F2"/>
            <w:vAlign w:val="center"/>
          </w:tcPr>
          <w:p w14:paraId="2C420A52" w14:textId="77777777" w:rsidR="002E1A23" w:rsidRPr="00AB27D6" w:rsidRDefault="002E1A23"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Ne</w:t>
            </w:r>
            <w:proofErr w:type="spellEnd"/>
          </w:p>
          <w:p w14:paraId="7C92B152" w14:textId="622BD1E5" w:rsidR="002E1A23" w:rsidRPr="00AB27D6" w:rsidRDefault="00AB27D6" w:rsidP="0092403C">
            <w:pPr>
              <w:spacing w:after="0"/>
              <w:jc w:val="center"/>
              <w:rPr>
                <w:rFonts w:ascii="Monotype Corsiva" w:hAnsi="Monotype Corsiva"/>
                <w:b/>
                <w:bCs/>
                <w:sz w:val="20"/>
                <w:szCs w:val="20"/>
              </w:rPr>
            </w:pPr>
            <w:r w:rsidRPr="00AB27D6">
              <w:rPr>
                <w:rFonts w:ascii="Monotype Corsiva" w:hAnsi="Monotype Corsiva"/>
                <w:b/>
                <w:bCs/>
                <w:sz w:val="20"/>
                <w:szCs w:val="20"/>
              </w:rPr>
              <w:t>4</w:t>
            </w:r>
            <w:r w:rsidR="002E1A23" w:rsidRPr="00AB27D6">
              <w:rPr>
                <w:rFonts w:ascii="Monotype Corsiva" w:hAnsi="Monotype Corsiva"/>
                <w:b/>
                <w:bCs/>
                <w:sz w:val="20"/>
                <w:szCs w:val="20"/>
              </w:rPr>
              <w:t>.</w:t>
            </w:r>
            <w:r w:rsidRPr="00AB27D6">
              <w:rPr>
                <w:rFonts w:ascii="Monotype Corsiva" w:hAnsi="Monotype Corsiva"/>
                <w:b/>
                <w:bCs/>
                <w:sz w:val="20"/>
                <w:szCs w:val="20"/>
              </w:rPr>
              <w:t>2</w:t>
            </w:r>
            <w:r w:rsidR="002E1A23" w:rsidRPr="00AB27D6">
              <w:rPr>
                <w:rFonts w:ascii="Monotype Corsiva" w:hAnsi="Monotype Corsiva"/>
                <w:b/>
                <w:bCs/>
                <w:sz w:val="20"/>
                <w:szCs w:val="20"/>
              </w:rPr>
              <w:t>.</w:t>
            </w:r>
          </w:p>
        </w:tc>
        <w:tc>
          <w:tcPr>
            <w:tcW w:w="5146" w:type="dxa"/>
            <w:gridSpan w:val="5"/>
            <w:shd w:val="clear" w:color="auto" w:fill="FFFF00"/>
            <w:vAlign w:val="center"/>
          </w:tcPr>
          <w:p w14:paraId="15EB68F9" w14:textId="77777777" w:rsidR="002E1A23" w:rsidRDefault="00AB27D6" w:rsidP="0092403C">
            <w:pPr>
              <w:spacing w:after="0" w:line="240" w:lineRule="auto"/>
              <w:jc w:val="center"/>
              <w:rPr>
                <w:rFonts w:ascii="Monotype Corsiva" w:hAnsi="Monotype Corsiva"/>
                <w:b/>
                <w:bCs/>
                <w:color w:val="FF0000"/>
                <w:sz w:val="28"/>
                <w:szCs w:val="28"/>
              </w:rPr>
            </w:pPr>
            <w:proofErr w:type="spellStart"/>
            <w:r>
              <w:rPr>
                <w:rFonts w:ascii="Monotype Corsiva" w:hAnsi="Monotype Corsiva"/>
                <w:b/>
                <w:bCs/>
                <w:color w:val="FF0000"/>
                <w:sz w:val="28"/>
                <w:szCs w:val="28"/>
              </w:rPr>
              <w:t>Mäsopôstna</w:t>
            </w:r>
            <w:proofErr w:type="spellEnd"/>
            <w:r>
              <w:rPr>
                <w:rFonts w:ascii="Monotype Corsiva" w:hAnsi="Monotype Corsiva"/>
                <w:b/>
                <w:bCs/>
                <w:color w:val="FF0000"/>
                <w:sz w:val="28"/>
                <w:szCs w:val="28"/>
              </w:rPr>
              <w:t xml:space="preserve"> nedeľa – O Kristovom súde</w:t>
            </w:r>
          </w:p>
          <w:p w14:paraId="5C8E7CFD" w14:textId="43C03951" w:rsidR="00AB27D6" w:rsidRPr="00AB27D6" w:rsidRDefault="00AB27D6" w:rsidP="0092403C">
            <w:pPr>
              <w:spacing w:after="0" w:line="240" w:lineRule="auto"/>
              <w:jc w:val="center"/>
              <w:rPr>
                <w:rFonts w:ascii="Monotype Corsiva" w:hAnsi="Monotype Corsiva"/>
              </w:rPr>
            </w:pPr>
            <w:r w:rsidRPr="00AB27D6">
              <w:rPr>
                <w:rFonts w:ascii="Monotype Corsiva" w:hAnsi="Monotype Corsiva"/>
              </w:rPr>
              <w:t xml:space="preserve">Prepodobný otec Izidor </w:t>
            </w:r>
            <w:proofErr w:type="spellStart"/>
            <w:r w:rsidRPr="00AB27D6">
              <w:rPr>
                <w:rFonts w:ascii="Monotype Corsiva" w:hAnsi="Monotype Corsiva"/>
              </w:rPr>
              <w:t>Pelúzijský</w:t>
            </w:r>
            <w:proofErr w:type="spellEnd"/>
          </w:p>
        </w:tc>
        <w:tc>
          <w:tcPr>
            <w:tcW w:w="1768" w:type="dxa"/>
            <w:shd w:val="clear" w:color="auto" w:fill="FDE9D9" w:themeFill="accent6" w:themeFillTint="33"/>
            <w:vAlign w:val="center"/>
          </w:tcPr>
          <w:p w14:paraId="615DD8AA" w14:textId="2E3516E9" w:rsidR="002E1A23" w:rsidRPr="00AB27D6" w:rsidRDefault="00AB27D6" w:rsidP="0092403C">
            <w:pPr>
              <w:spacing w:after="0" w:line="240" w:lineRule="auto"/>
              <w:jc w:val="center"/>
              <w:rPr>
                <w:rFonts w:ascii="Monotype Corsiva" w:hAnsi="Monotype Corsiva"/>
                <w:color w:val="FF0000"/>
              </w:rPr>
            </w:pPr>
            <w:r w:rsidRPr="00AB27D6">
              <w:rPr>
                <w:rFonts w:ascii="Monotype Corsiva" w:hAnsi="Monotype Corsiva"/>
                <w:color w:val="FF0000"/>
              </w:rPr>
              <w:t>Zbierka Podporný fond I.</w:t>
            </w:r>
          </w:p>
        </w:tc>
      </w:tr>
      <w:tr w:rsidR="002E1A23" w:rsidRPr="005E6835" w14:paraId="0C2DA461" w14:textId="77777777" w:rsidTr="00DD65D1">
        <w:trPr>
          <w:trHeight w:val="252"/>
          <w:jc w:val="center"/>
        </w:trPr>
        <w:tc>
          <w:tcPr>
            <w:tcW w:w="701" w:type="dxa"/>
            <w:vMerge/>
            <w:shd w:val="clear" w:color="auto" w:fill="F2F2F2" w:themeFill="background1" w:themeFillShade="F2"/>
            <w:vAlign w:val="center"/>
          </w:tcPr>
          <w:p w14:paraId="0DD8A39E" w14:textId="77777777" w:rsidR="002E1A23" w:rsidRPr="00DB396A" w:rsidRDefault="002E1A23" w:rsidP="0092403C">
            <w:pPr>
              <w:spacing w:after="0"/>
              <w:jc w:val="center"/>
              <w:rPr>
                <w:rFonts w:ascii="Monotype Corsiva" w:hAnsi="Monotype Corsiva"/>
                <w:b/>
                <w:bCs/>
              </w:rPr>
            </w:pPr>
          </w:p>
        </w:tc>
        <w:tc>
          <w:tcPr>
            <w:tcW w:w="2696" w:type="dxa"/>
            <w:shd w:val="clear" w:color="auto" w:fill="FFFFFF" w:themeFill="background1"/>
            <w:vAlign w:val="center"/>
          </w:tcPr>
          <w:p w14:paraId="4B09927B" w14:textId="27B73790" w:rsidR="002E1A23" w:rsidRPr="00AB27D6" w:rsidRDefault="002E1A23" w:rsidP="0092403C">
            <w:pPr>
              <w:spacing w:after="0" w:line="240" w:lineRule="auto"/>
              <w:jc w:val="center"/>
              <w:rPr>
                <w:rFonts w:ascii="Monotype Corsiva" w:hAnsi="Monotype Corsiva"/>
              </w:rPr>
            </w:pPr>
            <w:r w:rsidRPr="00AB27D6">
              <w:rPr>
                <w:rFonts w:ascii="Monotype Corsiva" w:hAnsi="Monotype Corsiva"/>
              </w:rPr>
              <w:t>9.15*</w:t>
            </w:r>
            <w:r w:rsidR="00AB27D6" w:rsidRPr="00AB27D6">
              <w:rPr>
                <w:rFonts w:ascii="Monotype Corsiva" w:hAnsi="Monotype Corsiva"/>
              </w:rPr>
              <w:t>za farnosť</w:t>
            </w:r>
          </w:p>
        </w:tc>
        <w:tc>
          <w:tcPr>
            <w:tcW w:w="2083" w:type="dxa"/>
            <w:shd w:val="clear" w:color="auto" w:fill="FFFFFF" w:themeFill="background1"/>
            <w:vAlign w:val="center"/>
          </w:tcPr>
          <w:p w14:paraId="4945475C" w14:textId="22E0858C" w:rsidR="002E1A23" w:rsidRPr="00AB27D6" w:rsidRDefault="00AB27D6" w:rsidP="0092403C">
            <w:pPr>
              <w:spacing w:after="0" w:line="240" w:lineRule="auto"/>
              <w:jc w:val="center"/>
              <w:rPr>
                <w:rFonts w:ascii="Monotype Corsiva" w:hAnsi="Monotype Corsiva"/>
              </w:rPr>
            </w:pPr>
            <w:r w:rsidRPr="00AB27D6">
              <w:rPr>
                <w:rFonts w:ascii="Monotype Corsiva" w:hAnsi="Monotype Corsiva"/>
                <w:spacing w:val="-14"/>
              </w:rPr>
              <w:t>11.00</w:t>
            </w:r>
            <w:r w:rsidR="002E1A23" w:rsidRPr="00AB27D6">
              <w:rPr>
                <w:rFonts w:ascii="Monotype Corsiva" w:hAnsi="Monotype Corsiva"/>
                <w:spacing w:val="-14"/>
              </w:rPr>
              <w:t xml:space="preserve"> </w:t>
            </w:r>
            <w:r w:rsidR="002E1A23" w:rsidRPr="00AB27D6">
              <w:rPr>
                <w:rFonts w:ascii="Monotype Corsiva" w:hAnsi="Monotype Corsiva"/>
              </w:rPr>
              <w:t>*</w:t>
            </w:r>
            <w:r w:rsidRPr="00AB27D6">
              <w:rPr>
                <w:rFonts w:ascii="Monotype Corsiva" w:hAnsi="Monotype Corsiva"/>
              </w:rPr>
              <w:t>ZB*P Mária, Pavol (</w:t>
            </w:r>
            <w:proofErr w:type="spellStart"/>
            <w:r w:rsidRPr="00AB27D6">
              <w:rPr>
                <w:rFonts w:ascii="Monotype Corsiva" w:hAnsi="Monotype Corsiva"/>
              </w:rPr>
              <w:t>r.Boháčová</w:t>
            </w:r>
            <w:proofErr w:type="spellEnd"/>
            <w:r w:rsidRPr="00AB27D6">
              <w:rPr>
                <w:rFonts w:ascii="Monotype Corsiva" w:hAnsi="Monotype Corsiva"/>
              </w:rPr>
              <w:t>)</w:t>
            </w:r>
          </w:p>
        </w:tc>
        <w:tc>
          <w:tcPr>
            <w:tcW w:w="2135" w:type="dxa"/>
            <w:gridSpan w:val="4"/>
            <w:shd w:val="clear" w:color="auto" w:fill="FFFFFF" w:themeFill="background1"/>
            <w:vAlign w:val="center"/>
          </w:tcPr>
          <w:p w14:paraId="01CF63A0" w14:textId="4ECFD78D" w:rsidR="002E1A23" w:rsidRPr="00AB27D6" w:rsidRDefault="00AB27D6" w:rsidP="0092403C">
            <w:pPr>
              <w:spacing w:after="0" w:line="240" w:lineRule="auto"/>
              <w:jc w:val="center"/>
              <w:rPr>
                <w:rFonts w:ascii="Monotype Corsiva" w:hAnsi="Monotype Corsiva"/>
              </w:rPr>
            </w:pPr>
            <w:r w:rsidRPr="00AB27D6">
              <w:rPr>
                <w:rFonts w:ascii="Monotype Corsiva" w:hAnsi="Monotype Corsiva"/>
              </w:rPr>
              <w:t>7.30</w:t>
            </w:r>
            <w:r w:rsidR="002E1A23" w:rsidRPr="00AB27D6">
              <w:rPr>
                <w:rFonts w:ascii="Monotype Corsiva" w:hAnsi="Monotype Corsiva"/>
              </w:rPr>
              <w:t xml:space="preserve"> </w:t>
            </w:r>
          </w:p>
        </w:tc>
      </w:tr>
    </w:tbl>
    <w:p w14:paraId="22C8D5E9" w14:textId="690ECC6B" w:rsidR="009F7295" w:rsidRPr="009F7295" w:rsidRDefault="009F7295" w:rsidP="00AB27D6">
      <w:pPr>
        <w:spacing w:after="0" w:line="240" w:lineRule="auto"/>
        <w:rPr>
          <w:rFonts w:ascii="Times New Roman" w:hAnsi="Times New Roman"/>
          <w:i/>
          <w:iCs/>
          <w:sz w:val="20"/>
          <w:szCs w:val="20"/>
        </w:rPr>
      </w:pPr>
    </w:p>
    <w:sectPr w:rsidR="009F7295" w:rsidRPr="009F7295" w:rsidSect="00017FA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3ABF7" w14:textId="77777777" w:rsidR="00017FA1" w:rsidRDefault="00017FA1">
      <w:pPr>
        <w:spacing w:after="0" w:line="240" w:lineRule="auto"/>
      </w:pPr>
      <w:r>
        <w:separator/>
      </w:r>
    </w:p>
  </w:endnote>
  <w:endnote w:type="continuationSeparator" w:id="0">
    <w:p w14:paraId="7BBA6001" w14:textId="77777777" w:rsidR="00017FA1" w:rsidRDefault="00017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59B98" w14:textId="77777777" w:rsidR="00017FA1" w:rsidRDefault="00017FA1">
      <w:pPr>
        <w:spacing w:after="0" w:line="240" w:lineRule="auto"/>
      </w:pPr>
      <w:r>
        <w:separator/>
      </w:r>
    </w:p>
  </w:footnote>
  <w:footnote w:type="continuationSeparator" w:id="0">
    <w:p w14:paraId="2DF91062" w14:textId="77777777" w:rsidR="00017FA1" w:rsidRDefault="00017F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2D7C"/>
    <w:rsid w:val="00003020"/>
    <w:rsid w:val="0000424A"/>
    <w:rsid w:val="00010703"/>
    <w:rsid w:val="00010C1F"/>
    <w:rsid w:val="0001196D"/>
    <w:rsid w:val="000147D6"/>
    <w:rsid w:val="00015361"/>
    <w:rsid w:val="00015C7E"/>
    <w:rsid w:val="0001647F"/>
    <w:rsid w:val="00016EA0"/>
    <w:rsid w:val="00017DCE"/>
    <w:rsid w:val="00017FA1"/>
    <w:rsid w:val="0002032D"/>
    <w:rsid w:val="000204FB"/>
    <w:rsid w:val="0002073C"/>
    <w:rsid w:val="00020CA7"/>
    <w:rsid w:val="00021A48"/>
    <w:rsid w:val="00022EA6"/>
    <w:rsid w:val="00024521"/>
    <w:rsid w:val="00024C6E"/>
    <w:rsid w:val="00025E8D"/>
    <w:rsid w:val="00026448"/>
    <w:rsid w:val="00030425"/>
    <w:rsid w:val="000306D2"/>
    <w:rsid w:val="0003097F"/>
    <w:rsid w:val="0003170C"/>
    <w:rsid w:val="0003363D"/>
    <w:rsid w:val="000342C3"/>
    <w:rsid w:val="00036923"/>
    <w:rsid w:val="0003709D"/>
    <w:rsid w:val="000376C7"/>
    <w:rsid w:val="0004105B"/>
    <w:rsid w:val="00041E0D"/>
    <w:rsid w:val="000427CA"/>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4514"/>
    <w:rsid w:val="000767A7"/>
    <w:rsid w:val="000768BB"/>
    <w:rsid w:val="00081429"/>
    <w:rsid w:val="000816DD"/>
    <w:rsid w:val="00081CFB"/>
    <w:rsid w:val="00082EA6"/>
    <w:rsid w:val="00083279"/>
    <w:rsid w:val="00083345"/>
    <w:rsid w:val="00083C13"/>
    <w:rsid w:val="0008458D"/>
    <w:rsid w:val="000856E9"/>
    <w:rsid w:val="00085C8B"/>
    <w:rsid w:val="00086D06"/>
    <w:rsid w:val="00090315"/>
    <w:rsid w:val="00090CF9"/>
    <w:rsid w:val="0009480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06AE"/>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5E80"/>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5D"/>
    <w:rsid w:val="001739F0"/>
    <w:rsid w:val="00174734"/>
    <w:rsid w:val="001749E8"/>
    <w:rsid w:val="00174BC9"/>
    <w:rsid w:val="00175948"/>
    <w:rsid w:val="00176DD8"/>
    <w:rsid w:val="001809C1"/>
    <w:rsid w:val="00181D78"/>
    <w:rsid w:val="001828A5"/>
    <w:rsid w:val="00182F41"/>
    <w:rsid w:val="001839FD"/>
    <w:rsid w:val="00184040"/>
    <w:rsid w:val="001846EA"/>
    <w:rsid w:val="00184FED"/>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6E04"/>
    <w:rsid w:val="001A75DF"/>
    <w:rsid w:val="001B2B8F"/>
    <w:rsid w:val="001B3038"/>
    <w:rsid w:val="001B413A"/>
    <w:rsid w:val="001B52F5"/>
    <w:rsid w:val="001B563D"/>
    <w:rsid w:val="001B60D5"/>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310B"/>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161"/>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170CB"/>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696"/>
    <w:rsid w:val="00253C03"/>
    <w:rsid w:val="0025420F"/>
    <w:rsid w:val="00256BEB"/>
    <w:rsid w:val="00257147"/>
    <w:rsid w:val="00257E1E"/>
    <w:rsid w:val="002600AB"/>
    <w:rsid w:val="002618C0"/>
    <w:rsid w:val="00263349"/>
    <w:rsid w:val="00263F5B"/>
    <w:rsid w:val="00264DE9"/>
    <w:rsid w:val="00265219"/>
    <w:rsid w:val="00266293"/>
    <w:rsid w:val="0026663C"/>
    <w:rsid w:val="00266A72"/>
    <w:rsid w:val="00266C7D"/>
    <w:rsid w:val="002702A4"/>
    <w:rsid w:val="002713B8"/>
    <w:rsid w:val="002717FE"/>
    <w:rsid w:val="002732A7"/>
    <w:rsid w:val="00275983"/>
    <w:rsid w:val="00276C21"/>
    <w:rsid w:val="00277CFD"/>
    <w:rsid w:val="00284301"/>
    <w:rsid w:val="00284AAA"/>
    <w:rsid w:val="0029230D"/>
    <w:rsid w:val="0029333B"/>
    <w:rsid w:val="0029405B"/>
    <w:rsid w:val="00297E4A"/>
    <w:rsid w:val="002A2A1F"/>
    <w:rsid w:val="002A475B"/>
    <w:rsid w:val="002A58A3"/>
    <w:rsid w:val="002A6B2D"/>
    <w:rsid w:val="002A7AFC"/>
    <w:rsid w:val="002B0D73"/>
    <w:rsid w:val="002B0F79"/>
    <w:rsid w:val="002B11AD"/>
    <w:rsid w:val="002B2560"/>
    <w:rsid w:val="002B47ED"/>
    <w:rsid w:val="002B70D2"/>
    <w:rsid w:val="002B713C"/>
    <w:rsid w:val="002B74EA"/>
    <w:rsid w:val="002C1703"/>
    <w:rsid w:val="002C267B"/>
    <w:rsid w:val="002C2AE1"/>
    <w:rsid w:val="002C3D9D"/>
    <w:rsid w:val="002C3EF2"/>
    <w:rsid w:val="002C577F"/>
    <w:rsid w:val="002C6D8A"/>
    <w:rsid w:val="002C7368"/>
    <w:rsid w:val="002D11AE"/>
    <w:rsid w:val="002D2383"/>
    <w:rsid w:val="002D3601"/>
    <w:rsid w:val="002D6138"/>
    <w:rsid w:val="002D6BEA"/>
    <w:rsid w:val="002D6BF1"/>
    <w:rsid w:val="002D7A1F"/>
    <w:rsid w:val="002E0047"/>
    <w:rsid w:val="002E0200"/>
    <w:rsid w:val="002E0B87"/>
    <w:rsid w:val="002E11C1"/>
    <w:rsid w:val="002E12C6"/>
    <w:rsid w:val="002E1A23"/>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A10"/>
    <w:rsid w:val="00305ED1"/>
    <w:rsid w:val="003075BA"/>
    <w:rsid w:val="00307708"/>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0E1"/>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5E3"/>
    <w:rsid w:val="00357F9B"/>
    <w:rsid w:val="00360D9E"/>
    <w:rsid w:val="00361C55"/>
    <w:rsid w:val="00362D94"/>
    <w:rsid w:val="003636FF"/>
    <w:rsid w:val="00365712"/>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2B"/>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CC3"/>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30038"/>
    <w:rsid w:val="00430774"/>
    <w:rsid w:val="00431A6C"/>
    <w:rsid w:val="00432A60"/>
    <w:rsid w:val="00433C58"/>
    <w:rsid w:val="004345B9"/>
    <w:rsid w:val="00434907"/>
    <w:rsid w:val="004363F0"/>
    <w:rsid w:val="004378BB"/>
    <w:rsid w:val="0044153F"/>
    <w:rsid w:val="004426CC"/>
    <w:rsid w:val="00443356"/>
    <w:rsid w:val="00443FFC"/>
    <w:rsid w:val="0044540B"/>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D1E"/>
    <w:rsid w:val="00460E93"/>
    <w:rsid w:val="004619CA"/>
    <w:rsid w:val="00462048"/>
    <w:rsid w:val="004621C2"/>
    <w:rsid w:val="00462668"/>
    <w:rsid w:val="0046413C"/>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6CB5"/>
    <w:rsid w:val="004979B4"/>
    <w:rsid w:val="004A050A"/>
    <w:rsid w:val="004A0AF4"/>
    <w:rsid w:val="004A0FCF"/>
    <w:rsid w:val="004A1DB8"/>
    <w:rsid w:val="004A2564"/>
    <w:rsid w:val="004A2AFF"/>
    <w:rsid w:val="004A5B71"/>
    <w:rsid w:val="004A65EC"/>
    <w:rsid w:val="004A7CAD"/>
    <w:rsid w:val="004B2CDA"/>
    <w:rsid w:val="004B2EB1"/>
    <w:rsid w:val="004B36FB"/>
    <w:rsid w:val="004B4DFD"/>
    <w:rsid w:val="004B51C6"/>
    <w:rsid w:val="004B5784"/>
    <w:rsid w:val="004B6B9A"/>
    <w:rsid w:val="004C1640"/>
    <w:rsid w:val="004C1F96"/>
    <w:rsid w:val="004C2DC4"/>
    <w:rsid w:val="004C31B4"/>
    <w:rsid w:val="004C32EC"/>
    <w:rsid w:val="004C376C"/>
    <w:rsid w:val="004C3CF9"/>
    <w:rsid w:val="004C6B63"/>
    <w:rsid w:val="004C6FB3"/>
    <w:rsid w:val="004C72A7"/>
    <w:rsid w:val="004C7962"/>
    <w:rsid w:val="004C7C2F"/>
    <w:rsid w:val="004D2512"/>
    <w:rsid w:val="004D378C"/>
    <w:rsid w:val="004D445A"/>
    <w:rsid w:val="004D483C"/>
    <w:rsid w:val="004D6D36"/>
    <w:rsid w:val="004D7A8D"/>
    <w:rsid w:val="004D7F93"/>
    <w:rsid w:val="004E014A"/>
    <w:rsid w:val="004E2ECC"/>
    <w:rsid w:val="004E3074"/>
    <w:rsid w:val="004E429B"/>
    <w:rsid w:val="004E43FF"/>
    <w:rsid w:val="004E5DFA"/>
    <w:rsid w:val="004E63E4"/>
    <w:rsid w:val="004E6A52"/>
    <w:rsid w:val="004E70D7"/>
    <w:rsid w:val="004F08C9"/>
    <w:rsid w:val="004F09D7"/>
    <w:rsid w:val="004F0A91"/>
    <w:rsid w:val="004F0B6F"/>
    <w:rsid w:val="004F0FA3"/>
    <w:rsid w:val="004F1510"/>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A9B"/>
    <w:rsid w:val="00567C88"/>
    <w:rsid w:val="00570E31"/>
    <w:rsid w:val="0057111D"/>
    <w:rsid w:val="00573C5E"/>
    <w:rsid w:val="00574E7C"/>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3CA1"/>
    <w:rsid w:val="005840CD"/>
    <w:rsid w:val="00584A08"/>
    <w:rsid w:val="0058512A"/>
    <w:rsid w:val="00585159"/>
    <w:rsid w:val="005853EF"/>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49E6"/>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075D7"/>
    <w:rsid w:val="00611BE6"/>
    <w:rsid w:val="00612F63"/>
    <w:rsid w:val="00613517"/>
    <w:rsid w:val="00613C23"/>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2E4B"/>
    <w:rsid w:val="006742F0"/>
    <w:rsid w:val="00675329"/>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1ED"/>
    <w:rsid w:val="00695891"/>
    <w:rsid w:val="00695EDA"/>
    <w:rsid w:val="00697B75"/>
    <w:rsid w:val="00697E2E"/>
    <w:rsid w:val="006A106D"/>
    <w:rsid w:val="006A2482"/>
    <w:rsid w:val="006A373B"/>
    <w:rsid w:val="006A57C3"/>
    <w:rsid w:val="006A7D54"/>
    <w:rsid w:val="006B0A8C"/>
    <w:rsid w:val="006B2B53"/>
    <w:rsid w:val="006B2E94"/>
    <w:rsid w:val="006B4834"/>
    <w:rsid w:val="006B72D1"/>
    <w:rsid w:val="006C2D24"/>
    <w:rsid w:val="006C343F"/>
    <w:rsid w:val="006C3B24"/>
    <w:rsid w:val="006C41E1"/>
    <w:rsid w:val="006C4D26"/>
    <w:rsid w:val="006C55D1"/>
    <w:rsid w:val="006C7143"/>
    <w:rsid w:val="006C7DC1"/>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380"/>
    <w:rsid w:val="00704AA7"/>
    <w:rsid w:val="00705DBB"/>
    <w:rsid w:val="00706274"/>
    <w:rsid w:val="00707418"/>
    <w:rsid w:val="00707DE3"/>
    <w:rsid w:val="0071132E"/>
    <w:rsid w:val="00712521"/>
    <w:rsid w:val="00713228"/>
    <w:rsid w:val="00713490"/>
    <w:rsid w:val="00713AC4"/>
    <w:rsid w:val="0071468F"/>
    <w:rsid w:val="00716BFD"/>
    <w:rsid w:val="007173F6"/>
    <w:rsid w:val="00717A82"/>
    <w:rsid w:val="00724366"/>
    <w:rsid w:val="007254BB"/>
    <w:rsid w:val="007262EB"/>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199B"/>
    <w:rsid w:val="0078231A"/>
    <w:rsid w:val="00784BAA"/>
    <w:rsid w:val="00785477"/>
    <w:rsid w:val="0079002A"/>
    <w:rsid w:val="00790BB5"/>
    <w:rsid w:val="007916DB"/>
    <w:rsid w:val="00791FBD"/>
    <w:rsid w:val="007921CC"/>
    <w:rsid w:val="00792BEA"/>
    <w:rsid w:val="00794587"/>
    <w:rsid w:val="007956EB"/>
    <w:rsid w:val="00795F78"/>
    <w:rsid w:val="00796B5C"/>
    <w:rsid w:val="0079715B"/>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4CF8"/>
    <w:rsid w:val="007E55F1"/>
    <w:rsid w:val="007E6389"/>
    <w:rsid w:val="007E6D44"/>
    <w:rsid w:val="007E72F9"/>
    <w:rsid w:val="007E78D3"/>
    <w:rsid w:val="007E7A0F"/>
    <w:rsid w:val="007E7CCA"/>
    <w:rsid w:val="007F1E3E"/>
    <w:rsid w:val="007F2851"/>
    <w:rsid w:val="007F3177"/>
    <w:rsid w:val="007F329D"/>
    <w:rsid w:val="007F3FC2"/>
    <w:rsid w:val="007F44D0"/>
    <w:rsid w:val="007F4613"/>
    <w:rsid w:val="007F4810"/>
    <w:rsid w:val="007F633D"/>
    <w:rsid w:val="007F72E8"/>
    <w:rsid w:val="00800FE3"/>
    <w:rsid w:val="0080108F"/>
    <w:rsid w:val="00801CBF"/>
    <w:rsid w:val="008042E2"/>
    <w:rsid w:val="00804355"/>
    <w:rsid w:val="00805060"/>
    <w:rsid w:val="00805D45"/>
    <w:rsid w:val="008072C4"/>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174"/>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599C"/>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23D6"/>
    <w:rsid w:val="008A280F"/>
    <w:rsid w:val="008A30FA"/>
    <w:rsid w:val="008A4B5B"/>
    <w:rsid w:val="008A4DC3"/>
    <w:rsid w:val="008A5888"/>
    <w:rsid w:val="008A5F38"/>
    <w:rsid w:val="008A69F2"/>
    <w:rsid w:val="008A6A2F"/>
    <w:rsid w:val="008A6BF8"/>
    <w:rsid w:val="008B13A6"/>
    <w:rsid w:val="008B1627"/>
    <w:rsid w:val="008B3505"/>
    <w:rsid w:val="008B3D81"/>
    <w:rsid w:val="008B4052"/>
    <w:rsid w:val="008B41C9"/>
    <w:rsid w:val="008B4A8D"/>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3DBF"/>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518"/>
    <w:rsid w:val="00910AB7"/>
    <w:rsid w:val="009116AB"/>
    <w:rsid w:val="009127EA"/>
    <w:rsid w:val="00914378"/>
    <w:rsid w:val="00915168"/>
    <w:rsid w:val="00915ABC"/>
    <w:rsid w:val="00916CA7"/>
    <w:rsid w:val="00917561"/>
    <w:rsid w:val="00917EAB"/>
    <w:rsid w:val="00920796"/>
    <w:rsid w:val="00920B13"/>
    <w:rsid w:val="00920F41"/>
    <w:rsid w:val="00923884"/>
    <w:rsid w:val="0092403C"/>
    <w:rsid w:val="009251CE"/>
    <w:rsid w:val="00925261"/>
    <w:rsid w:val="00926B0C"/>
    <w:rsid w:val="00926EFA"/>
    <w:rsid w:val="00927467"/>
    <w:rsid w:val="009302BE"/>
    <w:rsid w:val="009309A9"/>
    <w:rsid w:val="009310C3"/>
    <w:rsid w:val="00932FF7"/>
    <w:rsid w:val="00934E7E"/>
    <w:rsid w:val="009407E4"/>
    <w:rsid w:val="0094110A"/>
    <w:rsid w:val="00941878"/>
    <w:rsid w:val="00942AB5"/>
    <w:rsid w:val="00943B16"/>
    <w:rsid w:val="0094585B"/>
    <w:rsid w:val="009458B0"/>
    <w:rsid w:val="0094669D"/>
    <w:rsid w:val="00946B2B"/>
    <w:rsid w:val="009471AB"/>
    <w:rsid w:val="009471E1"/>
    <w:rsid w:val="00950337"/>
    <w:rsid w:val="00950EB1"/>
    <w:rsid w:val="0095140E"/>
    <w:rsid w:val="009531BB"/>
    <w:rsid w:val="0095649D"/>
    <w:rsid w:val="009568C3"/>
    <w:rsid w:val="00957F0A"/>
    <w:rsid w:val="00965344"/>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5635"/>
    <w:rsid w:val="0099790B"/>
    <w:rsid w:val="009A0E35"/>
    <w:rsid w:val="009A611A"/>
    <w:rsid w:val="009A7733"/>
    <w:rsid w:val="009A7D2C"/>
    <w:rsid w:val="009B022F"/>
    <w:rsid w:val="009B157B"/>
    <w:rsid w:val="009B37F6"/>
    <w:rsid w:val="009B58E3"/>
    <w:rsid w:val="009B5CA3"/>
    <w:rsid w:val="009B5D39"/>
    <w:rsid w:val="009B65EC"/>
    <w:rsid w:val="009B6843"/>
    <w:rsid w:val="009B7A97"/>
    <w:rsid w:val="009C010C"/>
    <w:rsid w:val="009C0D54"/>
    <w:rsid w:val="009C605C"/>
    <w:rsid w:val="009C6D0E"/>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61B"/>
    <w:rsid w:val="009F5B4A"/>
    <w:rsid w:val="009F6A0B"/>
    <w:rsid w:val="009F7295"/>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1B78"/>
    <w:rsid w:val="00A329A0"/>
    <w:rsid w:val="00A33333"/>
    <w:rsid w:val="00A3386D"/>
    <w:rsid w:val="00A34A8B"/>
    <w:rsid w:val="00A35FEE"/>
    <w:rsid w:val="00A36B5F"/>
    <w:rsid w:val="00A373DB"/>
    <w:rsid w:val="00A377EF"/>
    <w:rsid w:val="00A37983"/>
    <w:rsid w:val="00A413E0"/>
    <w:rsid w:val="00A416E1"/>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5E74"/>
    <w:rsid w:val="00AA6C7E"/>
    <w:rsid w:val="00AB07F8"/>
    <w:rsid w:val="00AB27D6"/>
    <w:rsid w:val="00AB4518"/>
    <w:rsid w:val="00AB4AB9"/>
    <w:rsid w:val="00AB4CAB"/>
    <w:rsid w:val="00AB4D02"/>
    <w:rsid w:val="00AB7A3C"/>
    <w:rsid w:val="00AC0904"/>
    <w:rsid w:val="00AC118A"/>
    <w:rsid w:val="00AC2032"/>
    <w:rsid w:val="00AC36DB"/>
    <w:rsid w:val="00AC47ED"/>
    <w:rsid w:val="00AC47FB"/>
    <w:rsid w:val="00AC6513"/>
    <w:rsid w:val="00AC6ECF"/>
    <w:rsid w:val="00AC7A66"/>
    <w:rsid w:val="00AD09F5"/>
    <w:rsid w:val="00AD180A"/>
    <w:rsid w:val="00AD20C6"/>
    <w:rsid w:val="00AD6080"/>
    <w:rsid w:val="00AD7474"/>
    <w:rsid w:val="00AE2321"/>
    <w:rsid w:val="00AE506D"/>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5E7"/>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743"/>
    <w:rsid w:val="00B57BB5"/>
    <w:rsid w:val="00B57E9D"/>
    <w:rsid w:val="00B60A5A"/>
    <w:rsid w:val="00B64E55"/>
    <w:rsid w:val="00B6553C"/>
    <w:rsid w:val="00B671A2"/>
    <w:rsid w:val="00B70458"/>
    <w:rsid w:val="00B70510"/>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6608"/>
    <w:rsid w:val="00B87A50"/>
    <w:rsid w:val="00B90003"/>
    <w:rsid w:val="00B91C62"/>
    <w:rsid w:val="00B921A6"/>
    <w:rsid w:val="00B92697"/>
    <w:rsid w:val="00B9283A"/>
    <w:rsid w:val="00B9459C"/>
    <w:rsid w:val="00B94FAF"/>
    <w:rsid w:val="00B956C6"/>
    <w:rsid w:val="00BA0B5E"/>
    <w:rsid w:val="00BA1E4F"/>
    <w:rsid w:val="00BA281D"/>
    <w:rsid w:val="00BA2F32"/>
    <w:rsid w:val="00BA52AF"/>
    <w:rsid w:val="00BA60F2"/>
    <w:rsid w:val="00BA7476"/>
    <w:rsid w:val="00BB1CFC"/>
    <w:rsid w:val="00BB1F1D"/>
    <w:rsid w:val="00BB1FD9"/>
    <w:rsid w:val="00BB31AC"/>
    <w:rsid w:val="00BB4239"/>
    <w:rsid w:val="00BB488D"/>
    <w:rsid w:val="00BB49F9"/>
    <w:rsid w:val="00BB4DC1"/>
    <w:rsid w:val="00BB522F"/>
    <w:rsid w:val="00BB5956"/>
    <w:rsid w:val="00BB7D9F"/>
    <w:rsid w:val="00BC11A6"/>
    <w:rsid w:val="00BC1E99"/>
    <w:rsid w:val="00BC37ED"/>
    <w:rsid w:val="00BC3DDF"/>
    <w:rsid w:val="00BC46CB"/>
    <w:rsid w:val="00BC4D16"/>
    <w:rsid w:val="00BC4E7C"/>
    <w:rsid w:val="00BC5711"/>
    <w:rsid w:val="00BC5BCE"/>
    <w:rsid w:val="00BC5F26"/>
    <w:rsid w:val="00BC7219"/>
    <w:rsid w:val="00BC7BD4"/>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5C70"/>
    <w:rsid w:val="00C26EB0"/>
    <w:rsid w:val="00C27399"/>
    <w:rsid w:val="00C30087"/>
    <w:rsid w:val="00C31E29"/>
    <w:rsid w:val="00C32669"/>
    <w:rsid w:val="00C32B26"/>
    <w:rsid w:val="00C331E7"/>
    <w:rsid w:val="00C340F9"/>
    <w:rsid w:val="00C342E7"/>
    <w:rsid w:val="00C34925"/>
    <w:rsid w:val="00C352E8"/>
    <w:rsid w:val="00C35EF4"/>
    <w:rsid w:val="00C36940"/>
    <w:rsid w:val="00C42278"/>
    <w:rsid w:val="00C42FD3"/>
    <w:rsid w:val="00C4327F"/>
    <w:rsid w:val="00C43A82"/>
    <w:rsid w:val="00C43AD5"/>
    <w:rsid w:val="00C50D54"/>
    <w:rsid w:val="00C5363A"/>
    <w:rsid w:val="00C536E9"/>
    <w:rsid w:val="00C550BC"/>
    <w:rsid w:val="00C5609A"/>
    <w:rsid w:val="00C57D7F"/>
    <w:rsid w:val="00C61000"/>
    <w:rsid w:val="00C62E75"/>
    <w:rsid w:val="00C63831"/>
    <w:rsid w:val="00C667D5"/>
    <w:rsid w:val="00C66BE0"/>
    <w:rsid w:val="00C679BF"/>
    <w:rsid w:val="00C67A00"/>
    <w:rsid w:val="00C70499"/>
    <w:rsid w:val="00C70B94"/>
    <w:rsid w:val="00C72F3C"/>
    <w:rsid w:val="00C74410"/>
    <w:rsid w:val="00C76170"/>
    <w:rsid w:val="00C76E0C"/>
    <w:rsid w:val="00C80722"/>
    <w:rsid w:val="00C80EDA"/>
    <w:rsid w:val="00C81125"/>
    <w:rsid w:val="00C82573"/>
    <w:rsid w:val="00C82A54"/>
    <w:rsid w:val="00C83236"/>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2FCD"/>
    <w:rsid w:val="00C9771E"/>
    <w:rsid w:val="00C97CA4"/>
    <w:rsid w:val="00CA0389"/>
    <w:rsid w:val="00CA5889"/>
    <w:rsid w:val="00CA6319"/>
    <w:rsid w:val="00CA6930"/>
    <w:rsid w:val="00CA7DD4"/>
    <w:rsid w:val="00CB0BB2"/>
    <w:rsid w:val="00CB1B8D"/>
    <w:rsid w:val="00CB1CCB"/>
    <w:rsid w:val="00CB4243"/>
    <w:rsid w:val="00CB6A6F"/>
    <w:rsid w:val="00CC12C7"/>
    <w:rsid w:val="00CC23A2"/>
    <w:rsid w:val="00CC25FC"/>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5962"/>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70AB"/>
    <w:rsid w:val="00D4064A"/>
    <w:rsid w:val="00D428C5"/>
    <w:rsid w:val="00D43DA5"/>
    <w:rsid w:val="00D44765"/>
    <w:rsid w:val="00D44829"/>
    <w:rsid w:val="00D44BE5"/>
    <w:rsid w:val="00D46522"/>
    <w:rsid w:val="00D46D8A"/>
    <w:rsid w:val="00D476BD"/>
    <w:rsid w:val="00D500A5"/>
    <w:rsid w:val="00D50CBF"/>
    <w:rsid w:val="00D5163F"/>
    <w:rsid w:val="00D51FCC"/>
    <w:rsid w:val="00D528C4"/>
    <w:rsid w:val="00D534CE"/>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413"/>
    <w:rsid w:val="00D76743"/>
    <w:rsid w:val="00D76BB9"/>
    <w:rsid w:val="00D775C1"/>
    <w:rsid w:val="00D802D8"/>
    <w:rsid w:val="00D8176E"/>
    <w:rsid w:val="00D82E37"/>
    <w:rsid w:val="00D83069"/>
    <w:rsid w:val="00D83E80"/>
    <w:rsid w:val="00D850BE"/>
    <w:rsid w:val="00D85B08"/>
    <w:rsid w:val="00D85FF1"/>
    <w:rsid w:val="00D86039"/>
    <w:rsid w:val="00D86DFE"/>
    <w:rsid w:val="00D906E7"/>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BA3"/>
    <w:rsid w:val="00DB6E32"/>
    <w:rsid w:val="00DB712A"/>
    <w:rsid w:val="00DB7E9D"/>
    <w:rsid w:val="00DC04BA"/>
    <w:rsid w:val="00DC08E3"/>
    <w:rsid w:val="00DC0C1C"/>
    <w:rsid w:val="00DC0C5C"/>
    <w:rsid w:val="00DC23ED"/>
    <w:rsid w:val="00DC42A2"/>
    <w:rsid w:val="00DC5BAD"/>
    <w:rsid w:val="00DC5DAD"/>
    <w:rsid w:val="00DC5DEC"/>
    <w:rsid w:val="00DC6859"/>
    <w:rsid w:val="00DC697F"/>
    <w:rsid w:val="00DC7004"/>
    <w:rsid w:val="00DC7202"/>
    <w:rsid w:val="00DC7500"/>
    <w:rsid w:val="00DC7870"/>
    <w:rsid w:val="00DC78A5"/>
    <w:rsid w:val="00DD0213"/>
    <w:rsid w:val="00DD2644"/>
    <w:rsid w:val="00DD2C6B"/>
    <w:rsid w:val="00DD2D31"/>
    <w:rsid w:val="00DD2D95"/>
    <w:rsid w:val="00DD65D1"/>
    <w:rsid w:val="00DD7C15"/>
    <w:rsid w:val="00DE1B89"/>
    <w:rsid w:val="00DE1FDA"/>
    <w:rsid w:val="00DE3BCA"/>
    <w:rsid w:val="00DE3E36"/>
    <w:rsid w:val="00DE4301"/>
    <w:rsid w:val="00DE4FDB"/>
    <w:rsid w:val="00DF0B8C"/>
    <w:rsid w:val="00DF197C"/>
    <w:rsid w:val="00DF310D"/>
    <w:rsid w:val="00DF371D"/>
    <w:rsid w:val="00DF3DAB"/>
    <w:rsid w:val="00DF4DBE"/>
    <w:rsid w:val="00DF5907"/>
    <w:rsid w:val="00DF5DF2"/>
    <w:rsid w:val="00DF5EA8"/>
    <w:rsid w:val="00E006BA"/>
    <w:rsid w:val="00E00F2A"/>
    <w:rsid w:val="00E03657"/>
    <w:rsid w:val="00E03B8B"/>
    <w:rsid w:val="00E0425E"/>
    <w:rsid w:val="00E069A8"/>
    <w:rsid w:val="00E06B81"/>
    <w:rsid w:val="00E06C82"/>
    <w:rsid w:val="00E07431"/>
    <w:rsid w:val="00E0751F"/>
    <w:rsid w:val="00E11194"/>
    <w:rsid w:val="00E12912"/>
    <w:rsid w:val="00E12D46"/>
    <w:rsid w:val="00E12EFA"/>
    <w:rsid w:val="00E136C7"/>
    <w:rsid w:val="00E13FB3"/>
    <w:rsid w:val="00E1463D"/>
    <w:rsid w:val="00E14888"/>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5D40"/>
    <w:rsid w:val="00EB7E9E"/>
    <w:rsid w:val="00EC036C"/>
    <w:rsid w:val="00EC132C"/>
    <w:rsid w:val="00EC14F5"/>
    <w:rsid w:val="00EC1D7F"/>
    <w:rsid w:val="00EC26A5"/>
    <w:rsid w:val="00EC2D86"/>
    <w:rsid w:val="00EC2FCE"/>
    <w:rsid w:val="00EC3866"/>
    <w:rsid w:val="00EC5447"/>
    <w:rsid w:val="00EC596C"/>
    <w:rsid w:val="00EC6296"/>
    <w:rsid w:val="00EC7515"/>
    <w:rsid w:val="00ED3849"/>
    <w:rsid w:val="00ED3851"/>
    <w:rsid w:val="00ED4241"/>
    <w:rsid w:val="00ED57DD"/>
    <w:rsid w:val="00ED5DA2"/>
    <w:rsid w:val="00ED5DE1"/>
    <w:rsid w:val="00ED710E"/>
    <w:rsid w:val="00ED77E4"/>
    <w:rsid w:val="00ED79BC"/>
    <w:rsid w:val="00ED7A5C"/>
    <w:rsid w:val="00ED7BC0"/>
    <w:rsid w:val="00EE1009"/>
    <w:rsid w:val="00EE15D0"/>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6381"/>
    <w:rsid w:val="00F16A86"/>
    <w:rsid w:val="00F17185"/>
    <w:rsid w:val="00F17544"/>
    <w:rsid w:val="00F1781F"/>
    <w:rsid w:val="00F1791E"/>
    <w:rsid w:val="00F17AA4"/>
    <w:rsid w:val="00F17D20"/>
    <w:rsid w:val="00F20892"/>
    <w:rsid w:val="00F226EA"/>
    <w:rsid w:val="00F22D18"/>
    <w:rsid w:val="00F2484E"/>
    <w:rsid w:val="00F24F98"/>
    <w:rsid w:val="00F256AB"/>
    <w:rsid w:val="00F25C54"/>
    <w:rsid w:val="00F25CC4"/>
    <w:rsid w:val="00F267D6"/>
    <w:rsid w:val="00F26DA0"/>
    <w:rsid w:val="00F26DEC"/>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053"/>
    <w:rsid w:val="00F563B7"/>
    <w:rsid w:val="00F566D9"/>
    <w:rsid w:val="00F56AD9"/>
    <w:rsid w:val="00F570DB"/>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18"/>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97A92"/>
    <w:rsid w:val="00FA06FE"/>
    <w:rsid w:val="00FA07EB"/>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190D"/>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2DA9BCA5-75F3-41FE-862F-35AAD8544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6921062">
      <w:bodyDiv w:val="1"/>
      <w:marLeft w:val="0"/>
      <w:marRight w:val="0"/>
      <w:marTop w:val="0"/>
      <w:marBottom w:val="0"/>
      <w:divBdr>
        <w:top w:val="none" w:sz="0" w:space="0" w:color="auto"/>
        <w:left w:val="none" w:sz="0" w:space="0" w:color="auto"/>
        <w:bottom w:val="none" w:sz="0" w:space="0" w:color="auto"/>
        <w:right w:val="none" w:sz="0" w:space="0" w:color="auto"/>
      </w:divBdr>
      <w:divsChild>
        <w:div w:id="16539985">
          <w:marLeft w:val="0"/>
          <w:marRight w:val="0"/>
          <w:marTop w:val="120"/>
          <w:marBottom w:val="0"/>
          <w:divBdr>
            <w:top w:val="none" w:sz="0" w:space="0" w:color="auto"/>
            <w:left w:val="none" w:sz="0" w:space="0" w:color="auto"/>
            <w:bottom w:val="none" w:sz="0" w:space="0" w:color="auto"/>
            <w:right w:val="none" w:sz="0" w:space="0" w:color="auto"/>
          </w:divBdr>
          <w:divsChild>
            <w:div w:id="720906656">
              <w:marLeft w:val="0"/>
              <w:marRight w:val="0"/>
              <w:marTop w:val="0"/>
              <w:marBottom w:val="0"/>
              <w:divBdr>
                <w:top w:val="none" w:sz="0" w:space="0" w:color="auto"/>
                <w:left w:val="none" w:sz="0" w:space="0" w:color="auto"/>
                <w:bottom w:val="none" w:sz="0" w:space="0" w:color="auto"/>
                <w:right w:val="none" w:sz="0" w:space="0" w:color="auto"/>
              </w:divBdr>
            </w:div>
          </w:divsChild>
        </w:div>
        <w:div w:id="561524218">
          <w:marLeft w:val="0"/>
          <w:marRight w:val="0"/>
          <w:marTop w:val="120"/>
          <w:marBottom w:val="0"/>
          <w:divBdr>
            <w:top w:val="none" w:sz="0" w:space="0" w:color="auto"/>
            <w:left w:val="none" w:sz="0" w:space="0" w:color="auto"/>
            <w:bottom w:val="none" w:sz="0" w:space="0" w:color="auto"/>
            <w:right w:val="none" w:sz="0" w:space="0" w:color="auto"/>
          </w:divBdr>
          <w:divsChild>
            <w:div w:id="728114102">
              <w:marLeft w:val="0"/>
              <w:marRight w:val="0"/>
              <w:marTop w:val="0"/>
              <w:marBottom w:val="0"/>
              <w:divBdr>
                <w:top w:val="none" w:sz="0" w:space="0" w:color="auto"/>
                <w:left w:val="none" w:sz="0" w:space="0" w:color="auto"/>
                <w:bottom w:val="none" w:sz="0" w:space="0" w:color="auto"/>
                <w:right w:val="none" w:sz="0" w:space="0" w:color="auto"/>
              </w:divBdr>
            </w:div>
          </w:divsChild>
        </w:div>
        <w:div w:id="760486811">
          <w:marLeft w:val="0"/>
          <w:marRight w:val="0"/>
          <w:marTop w:val="120"/>
          <w:marBottom w:val="0"/>
          <w:divBdr>
            <w:top w:val="none" w:sz="0" w:space="0" w:color="auto"/>
            <w:left w:val="none" w:sz="0" w:space="0" w:color="auto"/>
            <w:bottom w:val="none" w:sz="0" w:space="0" w:color="auto"/>
            <w:right w:val="none" w:sz="0" w:space="0" w:color="auto"/>
          </w:divBdr>
          <w:divsChild>
            <w:div w:id="1861814958">
              <w:marLeft w:val="0"/>
              <w:marRight w:val="0"/>
              <w:marTop w:val="0"/>
              <w:marBottom w:val="0"/>
              <w:divBdr>
                <w:top w:val="none" w:sz="0" w:space="0" w:color="auto"/>
                <w:left w:val="none" w:sz="0" w:space="0" w:color="auto"/>
                <w:bottom w:val="none" w:sz="0" w:space="0" w:color="auto"/>
                <w:right w:val="none" w:sz="0" w:space="0" w:color="auto"/>
              </w:divBdr>
            </w:div>
          </w:divsChild>
        </w:div>
        <w:div w:id="898438705">
          <w:marLeft w:val="0"/>
          <w:marRight w:val="0"/>
          <w:marTop w:val="120"/>
          <w:marBottom w:val="0"/>
          <w:divBdr>
            <w:top w:val="none" w:sz="0" w:space="0" w:color="auto"/>
            <w:left w:val="none" w:sz="0" w:space="0" w:color="auto"/>
            <w:bottom w:val="none" w:sz="0" w:space="0" w:color="auto"/>
            <w:right w:val="none" w:sz="0" w:space="0" w:color="auto"/>
          </w:divBdr>
          <w:divsChild>
            <w:div w:id="1646425354">
              <w:marLeft w:val="0"/>
              <w:marRight w:val="0"/>
              <w:marTop w:val="0"/>
              <w:marBottom w:val="0"/>
              <w:divBdr>
                <w:top w:val="none" w:sz="0" w:space="0" w:color="auto"/>
                <w:left w:val="none" w:sz="0" w:space="0" w:color="auto"/>
                <w:bottom w:val="none" w:sz="0" w:space="0" w:color="auto"/>
                <w:right w:val="none" w:sz="0" w:space="0" w:color="auto"/>
              </w:divBdr>
            </w:div>
          </w:divsChild>
        </w:div>
        <w:div w:id="918949071">
          <w:marLeft w:val="0"/>
          <w:marRight w:val="0"/>
          <w:marTop w:val="120"/>
          <w:marBottom w:val="0"/>
          <w:divBdr>
            <w:top w:val="none" w:sz="0" w:space="0" w:color="auto"/>
            <w:left w:val="none" w:sz="0" w:space="0" w:color="auto"/>
            <w:bottom w:val="none" w:sz="0" w:space="0" w:color="auto"/>
            <w:right w:val="none" w:sz="0" w:space="0" w:color="auto"/>
          </w:divBdr>
          <w:divsChild>
            <w:div w:id="2007436247">
              <w:marLeft w:val="0"/>
              <w:marRight w:val="0"/>
              <w:marTop w:val="0"/>
              <w:marBottom w:val="0"/>
              <w:divBdr>
                <w:top w:val="none" w:sz="0" w:space="0" w:color="auto"/>
                <w:left w:val="none" w:sz="0" w:space="0" w:color="auto"/>
                <w:bottom w:val="none" w:sz="0" w:space="0" w:color="auto"/>
                <w:right w:val="none" w:sz="0" w:space="0" w:color="auto"/>
              </w:divBdr>
            </w:div>
          </w:divsChild>
        </w:div>
        <w:div w:id="1029181702">
          <w:marLeft w:val="0"/>
          <w:marRight w:val="0"/>
          <w:marTop w:val="0"/>
          <w:marBottom w:val="0"/>
          <w:divBdr>
            <w:top w:val="none" w:sz="0" w:space="0" w:color="auto"/>
            <w:left w:val="none" w:sz="0" w:space="0" w:color="auto"/>
            <w:bottom w:val="none" w:sz="0" w:space="0" w:color="auto"/>
            <w:right w:val="none" w:sz="0" w:space="0" w:color="auto"/>
          </w:divBdr>
        </w:div>
        <w:div w:id="1188373405">
          <w:marLeft w:val="0"/>
          <w:marRight w:val="0"/>
          <w:marTop w:val="120"/>
          <w:marBottom w:val="0"/>
          <w:divBdr>
            <w:top w:val="none" w:sz="0" w:space="0" w:color="auto"/>
            <w:left w:val="none" w:sz="0" w:space="0" w:color="auto"/>
            <w:bottom w:val="none" w:sz="0" w:space="0" w:color="auto"/>
            <w:right w:val="none" w:sz="0" w:space="0" w:color="auto"/>
          </w:divBdr>
          <w:divsChild>
            <w:div w:id="2115443852">
              <w:marLeft w:val="0"/>
              <w:marRight w:val="0"/>
              <w:marTop w:val="0"/>
              <w:marBottom w:val="0"/>
              <w:divBdr>
                <w:top w:val="none" w:sz="0" w:space="0" w:color="auto"/>
                <w:left w:val="none" w:sz="0" w:space="0" w:color="auto"/>
                <w:bottom w:val="none" w:sz="0" w:space="0" w:color="auto"/>
                <w:right w:val="none" w:sz="0" w:space="0" w:color="auto"/>
              </w:divBdr>
            </w:div>
          </w:divsChild>
        </w:div>
        <w:div w:id="1343243934">
          <w:marLeft w:val="0"/>
          <w:marRight w:val="0"/>
          <w:marTop w:val="0"/>
          <w:marBottom w:val="0"/>
          <w:divBdr>
            <w:top w:val="none" w:sz="0" w:space="0" w:color="auto"/>
            <w:left w:val="none" w:sz="0" w:space="0" w:color="auto"/>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1287</TotalTime>
  <Pages>4</Pages>
  <Words>2679</Words>
  <Characters>15276</Characters>
  <Application>Microsoft Office Word</Application>
  <DocSecurity>0</DocSecurity>
  <Lines>127</Lines>
  <Paragraphs>35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1</cp:revision>
  <cp:lastPrinted>2024-01-27T21:02:00Z</cp:lastPrinted>
  <dcterms:created xsi:type="dcterms:W3CDTF">2024-01-19T19:57:00Z</dcterms:created>
  <dcterms:modified xsi:type="dcterms:W3CDTF">2024-01-27T21:04:00Z</dcterms:modified>
</cp:coreProperties>
</file>