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2E56E57" w:rsidR="00EF1B53" w:rsidRPr="004426CC" w:rsidRDefault="00072050"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15</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3941B9">
        <w:rPr>
          <w:rFonts w:ascii="Bookman Old Style" w:hAnsi="Bookman Old Style" w:cs="Bookman Old Style"/>
          <w:b/>
          <w:sz w:val="21"/>
          <w:szCs w:val="21"/>
        </w:rPr>
        <w:t>apríl</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Pr>
          <w:rFonts w:ascii="Bookman Old Style" w:hAnsi="Bookman Old Style" w:cs="Bookman Old Style"/>
          <w:b/>
          <w:sz w:val="21"/>
          <w:szCs w:val="21"/>
        </w:rPr>
        <w:t>21</w:t>
      </w:r>
      <w:r w:rsidR="00B70510">
        <w:rPr>
          <w:rFonts w:ascii="Bookman Old Style" w:hAnsi="Bookman Old Style" w:cs="Bookman Old Style"/>
          <w:b/>
          <w:sz w:val="21"/>
          <w:szCs w:val="21"/>
        </w:rPr>
        <w:t xml:space="preserve">. </w:t>
      </w:r>
      <w:r w:rsidR="003941B9">
        <w:rPr>
          <w:rFonts w:ascii="Bookman Old Style" w:hAnsi="Bookman Old Style" w:cs="Bookman Old Style"/>
          <w:b/>
          <w:sz w:val="21"/>
          <w:szCs w:val="21"/>
        </w:rPr>
        <w:t>apríl</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8F2005">
        <w:rPr>
          <w:rFonts w:ascii="Bookman Old Style" w:hAnsi="Bookman Old Style" w:cs="Bookman Old Style"/>
          <w:b/>
          <w:sz w:val="21"/>
          <w:szCs w:val="21"/>
        </w:rPr>
        <w:t>4</w:t>
      </w:r>
      <w:r>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BB1E46">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9BD8DB5" w14:textId="77777777" w:rsidR="00227986" w:rsidRPr="002545DE" w:rsidRDefault="00227986"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Je pôst, a potom je pôst...</w:t>
      </w:r>
    </w:p>
    <w:p w14:paraId="07F232E5" w14:textId="77777777" w:rsidR="00227986" w:rsidRPr="002545DE" w:rsidRDefault="00227986"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w:t>
      </w:r>
    </w:p>
    <w:p w14:paraId="7197425F"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Sú dva druhy pôstu. </w:t>
      </w:r>
    </w:p>
    <w:p w14:paraId="52DA25C8"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Jeden je pôst </w:t>
      </w:r>
      <w:proofErr w:type="spellStart"/>
      <w:r w:rsidRPr="002545DE">
        <w:rPr>
          <w:rFonts w:asciiTheme="minorHAnsi" w:hAnsiTheme="minorHAnsi" w:cstheme="minorHAnsi"/>
          <w:spacing w:val="-6"/>
          <w:kern w:val="18"/>
          <w:sz w:val="20"/>
          <w:szCs w:val="20"/>
        </w:rPr>
        <w:t>apatheie</w:t>
      </w:r>
      <w:proofErr w:type="spellEnd"/>
      <w:r w:rsidRPr="002545DE">
        <w:rPr>
          <w:rFonts w:asciiTheme="minorHAnsi" w:hAnsiTheme="minorHAnsi" w:cstheme="minorHAnsi"/>
          <w:spacing w:val="-6"/>
          <w:kern w:val="18"/>
          <w:sz w:val="20"/>
          <w:szCs w:val="20"/>
        </w:rPr>
        <w:t xml:space="preserve">, keď opúšťame svetské veci a postíme sa od nich, lebo ich už nechceme, nepotrebujeme, opustili sme ich. Tento pôst je, ako hovorí sv. </w:t>
      </w:r>
      <w:proofErr w:type="spellStart"/>
      <w:r w:rsidRPr="002545DE">
        <w:rPr>
          <w:rFonts w:asciiTheme="minorHAnsi" w:hAnsiTheme="minorHAnsi" w:cstheme="minorHAnsi"/>
          <w:spacing w:val="-6"/>
          <w:kern w:val="18"/>
          <w:sz w:val="20"/>
          <w:szCs w:val="20"/>
        </w:rPr>
        <w:t>Atanáz</w:t>
      </w:r>
      <w:proofErr w:type="spellEnd"/>
      <w:r w:rsidRPr="002545DE">
        <w:rPr>
          <w:rFonts w:asciiTheme="minorHAnsi" w:hAnsiTheme="minorHAnsi" w:cstheme="minorHAnsi"/>
          <w:spacing w:val="-6"/>
          <w:kern w:val="18"/>
          <w:sz w:val="20"/>
          <w:szCs w:val="20"/>
        </w:rPr>
        <w:t>, životom anjelov, pretože takýto ľudia nemajú záľubu v jedle ani v pití ani v majetku ani v zábave, ani v sláve či moci, "už sa ani neženia, ani nevydávajú, ale sú ako anjeli v nebi." (</w:t>
      </w:r>
      <w:proofErr w:type="spellStart"/>
      <w:r w:rsidRPr="002545DE">
        <w:rPr>
          <w:rFonts w:asciiTheme="minorHAnsi" w:hAnsiTheme="minorHAnsi" w:cstheme="minorHAnsi"/>
          <w:spacing w:val="-6"/>
          <w:kern w:val="18"/>
          <w:sz w:val="20"/>
          <w:szCs w:val="20"/>
        </w:rPr>
        <w:t>Mk</w:t>
      </w:r>
      <w:proofErr w:type="spellEnd"/>
      <w:r w:rsidRPr="002545DE">
        <w:rPr>
          <w:rFonts w:asciiTheme="minorHAnsi" w:hAnsiTheme="minorHAnsi" w:cstheme="minorHAnsi"/>
          <w:spacing w:val="-6"/>
          <w:kern w:val="18"/>
          <w:sz w:val="20"/>
          <w:szCs w:val="20"/>
        </w:rPr>
        <w:t xml:space="preserve"> 12, 25). </w:t>
      </w:r>
    </w:p>
    <w:p w14:paraId="15E83975"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Druhý je pôst utrpenia. Je prejavom lásky. Spája sa s modlitbou o Božie zľutovanie nad svetom a ľuďmi sveta tak, ako sa zľutoval nad nami, o milosť pokánia, obrátenia, požehnania a spásy. V tomto druhom pôste si volíme aspoň máličko trpieť s Kristom a v modlitbe s Ním zotrvať v temnote </w:t>
      </w:r>
      <w:proofErr w:type="spellStart"/>
      <w:r w:rsidRPr="002545DE">
        <w:rPr>
          <w:rFonts w:asciiTheme="minorHAnsi" w:hAnsiTheme="minorHAnsi" w:cstheme="minorHAnsi"/>
          <w:spacing w:val="-6"/>
          <w:kern w:val="18"/>
          <w:sz w:val="20"/>
          <w:szCs w:val="20"/>
        </w:rPr>
        <w:t>Getseman</w:t>
      </w:r>
      <w:proofErr w:type="spellEnd"/>
      <w:r w:rsidRPr="002545DE">
        <w:rPr>
          <w:rFonts w:asciiTheme="minorHAnsi" w:hAnsiTheme="minorHAnsi" w:cstheme="minorHAnsi"/>
          <w:spacing w:val="-6"/>
          <w:kern w:val="18"/>
          <w:sz w:val="20"/>
          <w:szCs w:val="20"/>
        </w:rPr>
        <w:t xml:space="preserve">. Nehľadáme v ňom ani v modlitbe seba ani potešenie pre seba, len lásku a obetu a utrpenie s Kristom. </w:t>
      </w:r>
    </w:p>
    <w:p w14:paraId="08F10224"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A aj tento druhý pôst je životom anjelov, pretože v ňom prekračujeme pomyselnú hranicu a od radovania sa a veselosti so Ženíchom vstupujeme do blaženosti spoločného utrpenia s Mesiášom, do blaženosti spoločného obetovania sa, ako hovorí Písmo: "Bratia, pre Božie milosrdenstvo vás prosím, aby ste svoje telá prinášali ako živú, svätú, Bohu milú obetu, ako svoju duchovnú bohoslužbu." (</w:t>
      </w:r>
      <w:proofErr w:type="spellStart"/>
      <w:r w:rsidRPr="002545DE">
        <w:rPr>
          <w:rFonts w:asciiTheme="minorHAnsi" w:hAnsiTheme="minorHAnsi" w:cstheme="minorHAnsi"/>
          <w:spacing w:val="-6"/>
          <w:kern w:val="18"/>
          <w:sz w:val="20"/>
          <w:szCs w:val="20"/>
        </w:rPr>
        <w:t>Rim</w:t>
      </w:r>
      <w:proofErr w:type="spellEnd"/>
      <w:r w:rsidRPr="002545DE">
        <w:rPr>
          <w:rFonts w:asciiTheme="minorHAnsi" w:hAnsiTheme="minorHAnsi" w:cstheme="minorHAnsi"/>
          <w:spacing w:val="-6"/>
          <w:kern w:val="18"/>
          <w:sz w:val="20"/>
          <w:szCs w:val="20"/>
        </w:rPr>
        <w:t xml:space="preserve"> 12, 1). </w:t>
      </w:r>
    </w:p>
    <w:p w14:paraId="20EBE13E"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Ten prvý pôst je ovocím viery a slobody, ktorú sme v Kristovi našli. Ten druhý pôst je prejavom lásky. On dáva silu modlitbe, veď jej sila pramení z lásky k tým, za ktorých sa modlíme, ako hovorí Ježiš, "odpúšťajú sa jej mnohé hriechy, lebo veľmi miluje." (</w:t>
      </w:r>
      <w:proofErr w:type="spellStart"/>
      <w:r w:rsidRPr="002545DE">
        <w:rPr>
          <w:rFonts w:asciiTheme="minorHAnsi" w:hAnsiTheme="minorHAnsi" w:cstheme="minorHAnsi"/>
          <w:spacing w:val="-6"/>
          <w:kern w:val="18"/>
          <w:sz w:val="20"/>
          <w:szCs w:val="20"/>
        </w:rPr>
        <w:t>Lk</w:t>
      </w:r>
      <w:proofErr w:type="spellEnd"/>
      <w:r w:rsidRPr="002545DE">
        <w:rPr>
          <w:rFonts w:asciiTheme="minorHAnsi" w:hAnsiTheme="minorHAnsi" w:cstheme="minorHAnsi"/>
          <w:spacing w:val="-6"/>
          <w:kern w:val="18"/>
          <w:sz w:val="20"/>
          <w:szCs w:val="20"/>
        </w:rPr>
        <w:t xml:space="preserve"> 7, 47).</w:t>
      </w:r>
    </w:p>
    <w:p w14:paraId="142CC9EA"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V tom prvom pôste nachádzame radosť a potešenie, ktoré sme v Kristovi hľadali a túžili nájsť - a našli. V tom druhom pôste už nič také nehľadáme - a nachádzame blaženosť, </w:t>
      </w:r>
      <w:r w:rsidRPr="002545DE">
        <w:rPr>
          <w:rFonts w:asciiTheme="minorHAnsi" w:hAnsiTheme="minorHAnsi" w:cstheme="minorHAnsi"/>
          <w:spacing w:val="-6"/>
          <w:kern w:val="18"/>
          <w:sz w:val="20"/>
          <w:szCs w:val="20"/>
        </w:rPr>
        <w:t>nachádzame ju práve preto, že sme ju nehľadali, po vzore toho, ktorý "namiesto radosti, ktorá sa mu núkala, vzal na seba kríž, pohrdol potupou a sedí po pravici Božieho trónu." (</w:t>
      </w:r>
      <w:proofErr w:type="spellStart"/>
      <w:r w:rsidRPr="002545DE">
        <w:rPr>
          <w:rFonts w:asciiTheme="minorHAnsi" w:hAnsiTheme="minorHAnsi" w:cstheme="minorHAnsi"/>
          <w:spacing w:val="-6"/>
          <w:kern w:val="18"/>
          <w:sz w:val="20"/>
          <w:szCs w:val="20"/>
        </w:rPr>
        <w:t>Hebr</w:t>
      </w:r>
      <w:proofErr w:type="spellEnd"/>
      <w:r w:rsidRPr="002545DE">
        <w:rPr>
          <w:rFonts w:asciiTheme="minorHAnsi" w:hAnsiTheme="minorHAnsi" w:cstheme="minorHAnsi"/>
          <w:spacing w:val="-6"/>
          <w:kern w:val="18"/>
          <w:sz w:val="20"/>
          <w:szCs w:val="20"/>
        </w:rPr>
        <w:t xml:space="preserve"> 12, 2). </w:t>
      </w:r>
    </w:p>
    <w:p w14:paraId="1F31BE98" w14:textId="154AC6F0" w:rsidR="003941B9"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A tak duša spoznáva, že je lepšie nič si nežiadať a trpieť s Kristom, ktorý sám sa modlil: "Otče, ak chceš, vezmi odo mňa tento kalich! No nie moja, ale tvoja vôľa nech sa stane!" (</w:t>
      </w:r>
      <w:proofErr w:type="spellStart"/>
      <w:r w:rsidRPr="002545DE">
        <w:rPr>
          <w:rFonts w:asciiTheme="minorHAnsi" w:hAnsiTheme="minorHAnsi" w:cstheme="minorHAnsi"/>
          <w:spacing w:val="-6"/>
          <w:kern w:val="18"/>
          <w:sz w:val="20"/>
          <w:szCs w:val="20"/>
        </w:rPr>
        <w:t>Lk</w:t>
      </w:r>
      <w:proofErr w:type="spellEnd"/>
      <w:r w:rsidRPr="002545DE">
        <w:rPr>
          <w:rFonts w:asciiTheme="minorHAnsi" w:hAnsiTheme="minorHAnsi" w:cstheme="minorHAnsi"/>
          <w:spacing w:val="-6"/>
          <w:kern w:val="18"/>
          <w:sz w:val="20"/>
          <w:szCs w:val="20"/>
        </w:rPr>
        <w:t xml:space="preserve"> 22, 42), než hľadať a žiadať si radosť hoci aj pri Kristovi, ale nakoniec, ako apoštoli v </w:t>
      </w:r>
      <w:proofErr w:type="spellStart"/>
      <w:r w:rsidRPr="002545DE">
        <w:rPr>
          <w:rFonts w:asciiTheme="minorHAnsi" w:hAnsiTheme="minorHAnsi" w:cstheme="minorHAnsi"/>
          <w:spacing w:val="-6"/>
          <w:kern w:val="18"/>
          <w:sz w:val="20"/>
          <w:szCs w:val="20"/>
        </w:rPr>
        <w:t>Getsemanoch</w:t>
      </w:r>
      <w:proofErr w:type="spellEnd"/>
      <w:r w:rsidRPr="002545DE">
        <w:rPr>
          <w:rFonts w:asciiTheme="minorHAnsi" w:hAnsiTheme="minorHAnsi" w:cstheme="minorHAnsi"/>
          <w:spacing w:val="-6"/>
          <w:kern w:val="18"/>
          <w:sz w:val="20"/>
          <w:szCs w:val="20"/>
        </w:rPr>
        <w:t>, v skutočnosti bez Neho.</w:t>
      </w:r>
    </w:p>
    <w:p w14:paraId="5E773AF3"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p>
    <w:p w14:paraId="5F4F5B00" w14:textId="77777777" w:rsidR="00227986" w:rsidRPr="002545DE" w:rsidRDefault="00227986"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Problém, alebo výzva?</w:t>
      </w:r>
    </w:p>
    <w:p w14:paraId="0262F6DB" w14:textId="77777777" w:rsidR="00227986" w:rsidRPr="002545DE" w:rsidRDefault="00227986"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w:t>
      </w:r>
    </w:p>
    <w:p w14:paraId="29A4D998"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Sv. Cyprián, v časoch krvavého prenasledovania Cirkvi píše: "Keď v sile viery zápasíme, díva sa na nás Boh, dívajú sa anjeli, díva sa Kristus. Aká to sláva a aké šťastie zápasiť pod ochranou Boha a od Krista-Sudcu dostať víťaznú korunu! Napnime, milovaní bratia, všetky svoje sily a bojujme statočne až do konca s čistým srdcom, s pevnou vierou a vytrvalou láskou. Nech tiahne Boží tábor do boja, ktorý sa nám určuje." Sám takýto boj podstúpil a ako mučeník zomrel za </w:t>
      </w:r>
      <w:proofErr w:type="spellStart"/>
      <w:r w:rsidRPr="002545DE">
        <w:rPr>
          <w:rFonts w:asciiTheme="minorHAnsi" w:hAnsiTheme="minorHAnsi" w:cstheme="minorHAnsi"/>
          <w:spacing w:val="-6"/>
          <w:kern w:val="18"/>
          <w:sz w:val="20"/>
          <w:szCs w:val="20"/>
        </w:rPr>
        <w:t>Valeriánovho</w:t>
      </w:r>
      <w:proofErr w:type="spellEnd"/>
      <w:r w:rsidRPr="002545DE">
        <w:rPr>
          <w:rFonts w:asciiTheme="minorHAnsi" w:hAnsiTheme="minorHAnsi" w:cstheme="minorHAnsi"/>
          <w:spacing w:val="-6"/>
          <w:kern w:val="18"/>
          <w:sz w:val="20"/>
          <w:szCs w:val="20"/>
        </w:rPr>
        <w:t xml:space="preserve"> prenasledovania. </w:t>
      </w:r>
    </w:p>
    <w:p w14:paraId="343C723D"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Učí nás jednému postoju, ktorý ako Boží atléti (tak nás, kresťanov, opisuje Apoštol Pavol), ako bojovníci a zápasníci o trofej Večného Života (tak zase píše Timotejovi) kresťania majú. </w:t>
      </w:r>
    </w:p>
    <w:p w14:paraId="0DF76CB9"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Predstavte si športovca, ktorý príde na preteky a prezerá si ťažkú, náročnú trať. A nie, neplače, nenarieka, že aká ťažká je, že prečo nie je ľahká a pohodlná, najlepšie rovný chodníček lemovaný lavičkami a stánkami s občerstvením. Nie. Teší sa z toho, aká ťažká a náročná je a ako bude môcť na nej ukázať, čo v ňom je, zažiť pocit triumfu, keď ju pokorí a možno dokonca zvíťazí! </w:t>
      </w:r>
    </w:p>
    <w:p w14:paraId="6812B186"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Sv. Cyprián (a pred ním Pavol) pozerajú na svet podobne. Keď nastanú ako u nás ťažké časy, </w:t>
      </w:r>
      <w:r w:rsidRPr="002545DE">
        <w:rPr>
          <w:rFonts w:asciiTheme="minorHAnsi" w:hAnsiTheme="minorHAnsi" w:cstheme="minorHAnsi"/>
          <w:spacing w:val="-6"/>
          <w:kern w:val="18"/>
          <w:sz w:val="20"/>
          <w:szCs w:val="20"/>
        </w:rPr>
        <w:lastRenderedPageBreak/>
        <w:t xml:space="preserve">nesadnú si plní zúfalstva a nezačnú nariekať, že prečo také a prečo ťažké a prečo nie pohodlné a ľahké a pokojné. Naopak! Kresťania pozerajú na podobné časy ako na výzvu. Napĺňa ich to vzrušením a adrenalínom. Vidia príležitosť ukázať sa, osvedčiť sa, bojovať a slávne zvíťaziť pred Tvárou Otca a Syna, pred zástupmi anjelov, pred tribúnou plnou tých, ktorí rovnako bojovali a slávne zvíťazili pred nimi. </w:t>
      </w:r>
    </w:p>
    <w:p w14:paraId="303143FD"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 podobne, ako športovec sa počas </w:t>
      </w:r>
      <w:proofErr w:type="spellStart"/>
      <w:r w:rsidRPr="002545DE">
        <w:rPr>
          <w:rFonts w:asciiTheme="minorHAnsi" w:hAnsiTheme="minorHAnsi" w:cstheme="minorHAnsi"/>
          <w:spacing w:val="-6"/>
          <w:kern w:val="18"/>
          <w:sz w:val="20"/>
          <w:szCs w:val="20"/>
        </w:rPr>
        <w:t>preteku</w:t>
      </w:r>
      <w:proofErr w:type="spellEnd"/>
      <w:r w:rsidRPr="002545DE">
        <w:rPr>
          <w:rFonts w:asciiTheme="minorHAnsi" w:hAnsiTheme="minorHAnsi" w:cstheme="minorHAnsi"/>
          <w:spacing w:val="-6"/>
          <w:kern w:val="18"/>
          <w:sz w:val="20"/>
          <w:szCs w:val="20"/>
        </w:rPr>
        <w:t xml:space="preserve"> či zápasu vedome zrieka pohodlia a príjemností a volí si drinu a námahu a bolesť až na hranicu svojich schopností, lebo hľadí na víťazstvo, aj kresťan, keď dozrie do zrelosti Božieho synovstva, už nehľadá v živote pohodlie a príjemnosti, nehľadá potešenie a oblaženie ani útechy, ani v modlitbe či v duchovnom živote, naopak, volí si aj on námahu a dokonca bolesť a obetu, pretože aj on hľadí na odmenu - tak, ako "Mojžiš [ktorý keď] dospel, s vierou odoprel volať sa synom faraónovej dcéry. Volil radšej trpieť s Božím ľudom, než mať chvíľkový pôžitok z hriechu, a za väčšie bohatstvo pokladal Kristovo pohanenie ako poklady Egypta; hľadel totiž na odmenu." (</w:t>
      </w:r>
      <w:proofErr w:type="spellStart"/>
      <w:r w:rsidRPr="002545DE">
        <w:rPr>
          <w:rFonts w:asciiTheme="minorHAnsi" w:hAnsiTheme="minorHAnsi" w:cstheme="minorHAnsi"/>
          <w:spacing w:val="-6"/>
          <w:kern w:val="18"/>
          <w:sz w:val="20"/>
          <w:szCs w:val="20"/>
        </w:rPr>
        <w:t>Hebr</w:t>
      </w:r>
      <w:proofErr w:type="spellEnd"/>
      <w:r w:rsidRPr="002545DE">
        <w:rPr>
          <w:rFonts w:asciiTheme="minorHAnsi" w:hAnsiTheme="minorHAnsi" w:cstheme="minorHAnsi"/>
          <w:spacing w:val="-6"/>
          <w:kern w:val="18"/>
          <w:sz w:val="20"/>
          <w:szCs w:val="20"/>
        </w:rPr>
        <w:t xml:space="preserve"> 11, 24-26). </w:t>
      </w:r>
    </w:p>
    <w:p w14:paraId="6D0A005F"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V tom je aj to naše zrelé rozhodnutie. </w:t>
      </w:r>
    </w:p>
    <w:p w14:paraId="33BD36F2"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Neobrátený človek hľadá u Boha pomoc so svojim starým pozemským životom. Nie ešte úplne zrelý kresťan hľadá požehnanie, potešenie, útechu, príjemnosť a pohodlie pre seba. Ak ho nezažíva, cíti sa opustený, zrútený, zlomený. </w:t>
      </w:r>
    </w:p>
    <w:p w14:paraId="7CF1B442"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Zrelý kresťan sa všetkého tohto zrieka, rozhoduje sa "vziať kríž" námahy, obety a utrpenia, vyberá si namáhať sa a "trpieť s Kristom", lebo hľadí na cieľ, na odmenu, na ovocie a výsledok. Časom už ani nie pre seba, ale stále viac pre druhých, pre bratov, pre ich dobro, pre ich spásu - tak, ako Pavol, keď sa priznáva, že "teraz sa radujem v utrpeniach pre vás a na vlastnom tele dopĺňam to, čo chýba Kristovmu utrpeniu pre jeho telo, ktorým je Cirkev" (</w:t>
      </w:r>
      <w:proofErr w:type="spellStart"/>
      <w:r w:rsidRPr="002545DE">
        <w:rPr>
          <w:rFonts w:asciiTheme="minorHAnsi" w:hAnsiTheme="minorHAnsi" w:cstheme="minorHAnsi"/>
          <w:spacing w:val="-6"/>
          <w:kern w:val="18"/>
          <w:sz w:val="20"/>
          <w:szCs w:val="20"/>
        </w:rPr>
        <w:t>Kol</w:t>
      </w:r>
      <w:proofErr w:type="spellEnd"/>
      <w:r w:rsidRPr="002545DE">
        <w:rPr>
          <w:rFonts w:asciiTheme="minorHAnsi" w:hAnsiTheme="minorHAnsi" w:cstheme="minorHAnsi"/>
          <w:spacing w:val="-6"/>
          <w:kern w:val="18"/>
          <w:sz w:val="20"/>
          <w:szCs w:val="20"/>
        </w:rPr>
        <w:t xml:space="preserve"> 1, 24). </w:t>
      </w:r>
    </w:p>
    <w:p w14:paraId="5F9D39B7"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 tak sa synovia a dcéry Boha plní dychtivosti chytajú príležitosti ísť a ukázať sa a predviesť a osvedčiť v tomto diele a postoji a </w:t>
      </w:r>
      <w:proofErr w:type="spellStart"/>
      <w:r w:rsidRPr="002545DE">
        <w:rPr>
          <w:rFonts w:asciiTheme="minorHAnsi" w:hAnsiTheme="minorHAnsi" w:cstheme="minorHAnsi"/>
          <w:spacing w:val="-6"/>
          <w:kern w:val="18"/>
          <w:sz w:val="20"/>
          <w:szCs w:val="20"/>
        </w:rPr>
        <w:t>preteku</w:t>
      </w:r>
      <w:proofErr w:type="spellEnd"/>
      <w:r w:rsidRPr="002545DE">
        <w:rPr>
          <w:rFonts w:asciiTheme="minorHAnsi" w:hAnsiTheme="minorHAnsi" w:cstheme="minorHAnsi"/>
          <w:spacing w:val="-6"/>
          <w:kern w:val="18"/>
          <w:sz w:val="20"/>
          <w:szCs w:val="20"/>
        </w:rPr>
        <w:t xml:space="preserve"> a zápase detí Boha. V najlepšom prípade zachránia časný aj </w:t>
      </w:r>
      <w:r w:rsidRPr="002545DE">
        <w:rPr>
          <w:rFonts w:asciiTheme="minorHAnsi" w:hAnsiTheme="minorHAnsi" w:cstheme="minorHAnsi"/>
          <w:spacing w:val="-6"/>
          <w:kern w:val="18"/>
          <w:sz w:val="20"/>
          <w:szCs w:val="20"/>
        </w:rPr>
        <w:t xml:space="preserve">večný život svojich bratov vo svete. V menej lepšom ten večný. V najhoršom prípade zachránia aspoň seba a aspoň sami získajú trofej Večného Života ako Pavol, keď plný radosti pred svojou popravou píše: "Mám vyliať svoju krv na obetu, nastáva čas môjho odchodu. Dobrý boj som bojoval, beh som dokončil, vieru som zachoval. Už mám pripravený veniec spravodlivosti, ktorý mi v onen deň dá Pán, spravodlivý sudca; a nielen mne, ale aj všetkým, čo milujú jeho príchod." (2 </w:t>
      </w:r>
      <w:proofErr w:type="spellStart"/>
      <w:r w:rsidRPr="002545DE">
        <w:rPr>
          <w:rFonts w:asciiTheme="minorHAnsi" w:hAnsiTheme="minorHAnsi" w:cstheme="minorHAnsi"/>
          <w:spacing w:val="-6"/>
          <w:kern w:val="18"/>
          <w:sz w:val="20"/>
          <w:szCs w:val="20"/>
        </w:rPr>
        <w:t>Tim</w:t>
      </w:r>
      <w:proofErr w:type="spellEnd"/>
      <w:r w:rsidRPr="002545DE">
        <w:rPr>
          <w:rFonts w:asciiTheme="minorHAnsi" w:hAnsiTheme="minorHAnsi" w:cstheme="minorHAnsi"/>
          <w:spacing w:val="-6"/>
          <w:kern w:val="18"/>
          <w:sz w:val="20"/>
          <w:szCs w:val="20"/>
        </w:rPr>
        <w:t xml:space="preserve"> 4, 6-8). A v tomto povedal všetko, keď označil kresťanov za ľudí, ktorí "milujú Kristov príchod" - a preto takto zmýšľajú, takto vidia svet i seba i život a odchod zo života. </w:t>
      </w:r>
    </w:p>
    <w:p w14:paraId="4599F642" w14:textId="2DBC177E" w:rsidR="00227986" w:rsidRPr="002545DE" w:rsidRDefault="00227986"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Amen!</w:t>
      </w:r>
    </w:p>
    <w:p w14:paraId="1A91F126" w14:textId="77777777" w:rsidR="00227986" w:rsidRPr="002545DE" w:rsidRDefault="00227986" w:rsidP="002545DE">
      <w:pPr>
        <w:pStyle w:val="Normlnywebov"/>
        <w:spacing w:before="0" w:after="0"/>
        <w:rPr>
          <w:rFonts w:asciiTheme="minorHAnsi" w:hAnsiTheme="minorHAnsi" w:cstheme="minorHAnsi"/>
          <w:spacing w:val="-6"/>
          <w:kern w:val="18"/>
          <w:sz w:val="20"/>
          <w:szCs w:val="20"/>
        </w:rPr>
      </w:pPr>
    </w:p>
    <w:p w14:paraId="60F656C6" w14:textId="77777777" w:rsidR="00624BDF" w:rsidRPr="002545DE" w:rsidRDefault="00624BDF"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Priprav sa, aby si obstál, lebo blízko je čas!</w:t>
      </w:r>
    </w:p>
    <w:p w14:paraId="656BC51E" w14:textId="77777777" w:rsidR="00624BDF" w:rsidRPr="002545DE" w:rsidRDefault="00624BDF"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w:t>
      </w:r>
    </w:p>
    <w:p w14:paraId="7275EBE8" w14:textId="77777777" w:rsidR="00624BDF" w:rsidRPr="002545DE" w:rsidRDefault="00624BDF"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Ak nie sme ochotní pracovať a vydať zo seba trochu námahy v diele Kráľovstva v čase mieru, ako môžeme dúfať, že obstojíme v čase prenasledovania? A ten čas sa blíži! </w:t>
      </w:r>
    </w:p>
    <w:p w14:paraId="30E82595" w14:textId="77777777" w:rsidR="00624BDF" w:rsidRPr="002545DE" w:rsidRDefault="00624BDF"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Ak nestojíme pevne v pravde v čase svetla, keď veci sú jasné a všade vládne pokoj, ako môžeme dúfať, že obstojíme v čase zmätkov, keď oblaky zla sa budú snažiť zacloniť Svetlo? A ten čas sa už blíži, ba už je tu! </w:t>
      </w:r>
    </w:p>
    <w:p w14:paraId="54F69A2C" w14:textId="77777777" w:rsidR="00624BDF" w:rsidRPr="002545DE" w:rsidRDefault="00624BDF"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Ak sme premrhali čas, ktorý nám bol daný na to, aby sme si pripravili srdcia na boj a miesto toho sme "smilnili s cudzími bohmi" tohto sveta a miesto prorokov sme počúvali zvodcov, ako obstojíme, keď nastane čas skúšky, aby ukázal a odhalil pravé zmýšľanie našich sŕdc? "Tu na zemi ste hodovali a hýrili. Vykŕmili ste si srdcia na deň zakáľačky." (Jak 5, 5)! </w:t>
      </w:r>
    </w:p>
    <w:p w14:paraId="13856A0C" w14:textId="77777777" w:rsidR="00624BDF" w:rsidRPr="002545DE" w:rsidRDefault="00624BDF"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"Bdej a posilňuj, čo ešte ostalo, a už malo zomrieť. Lebo tvoje skutky nenachádzam dokonalé pred mojím Bohom. Preto si spomeň, ako si prijal a počul, zachovávaj to a rob pokánie. Lebo ak nebudeš bdieť, prídem ako zlodej, a ani nezvieš, v ktorú hodinu prídem na teba." (</w:t>
      </w:r>
      <w:proofErr w:type="spellStart"/>
      <w:r w:rsidRPr="002545DE">
        <w:rPr>
          <w:rFonts w:asciiTheme="minorHAnsi" w:hAnsiTheme="minorHAnsi" w:cstheme="minorHAnsi"/>
          <w:spacing w:val="-6"/>
          <w:kern w:val="18"/>
          <w:sz w:val="20"/>
          <w:szCs w:val="20"/>
        </w:rPr>
        <w:t>Zjv</w:t>
      </w:r>
      <w:proofErr w:type="spellEnd"/>
      <w:r w:rsidRPr="002545DE">
        <w:rPr>
          <w:rFonts w:asciiTheme="minorHAnsi" w:hAnsiTheme="minorHAnsi" w:cstheme="minorHAnsi"/>
          <w:spacing w:val="-6"/>
          <w:kern w:val="18"/>
          <w:sz w:val="20"/>
          <w:szCs w:val="20"/>
        </w:rPr>
        <w:t xml:space="preserve"> 3, 2-3). </w:t>
      </w:r>
    </w:p>
    <w:p w14:paraId="0041FC98" w14:textId="77777777" w:rsidR="00624BDF" w:rsidRPr="002545DE" w:rsidRDefault="00624BDF"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Lebo príde čas, a národ, ktorý vykrikoval aký je kresťanský a katolícky a jedným dychom sa pritom klaňal modlám a zvodcom, bude zapierať Krista - aby tak vyšlo najavo, komu skutočne slúži. Keď ten </w:t>
      </w:r>
      <w:r w:rsidRPr="002545DE">
        <w:rPr>
          <w:rFonts w:asciiTheme="minorHAnsi" w:hAnsiTheme="minorHAnsi" w:cstheme="minorHAnsi"/>
          <w:spacing w:val="-6"/>
          <w:kern w:val="18"/>
          <w:sz w:val="20"/>
          <w:szCs w:val="20"/>
        </w:rPr>
        <w:lastRenderedPageBreak/>
        <w:t xml:space="preserve">čas príde, kam sa postavíš ty? Ak plávaš celý život s prúdom, nájdeš silu aby si sa postavil za Krista proti všetkým? Ak miluješ veci a pohodlie sveta, ako ho zrazu opustíš a zvolíš si miesto hanby Slávu Nesmrteľného Vzkrieseného? </w:t>
      </w:r>
    </w:p>
    <w:p w14:paraId="7E840977" w14:textId="77777777" w:rsidR="00624BDF" w:rsidRPr="002545DE" w:rsidRDefault="00624BDF"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"A tak, bratia, hovorím, čas je krátky, aby napokon aj tí, čo majú ženy, boli, akoby ich nemali; tí, čo plačú, akoby neplakali; tí, čo sa radujú, akoby sa neradovali; tí, čo kupujú, akoby nič nevlastnili; a tí, čo užívajú tento svet, akoby ho neužívali, lebo tvárnosť tohoto sveta sa pomíňa." (1Kor 7, 29-31). "Využívajte čas, lebo dni sú zlé. Preto nebuďte nerozumní, ale pochopte, čo je Pánova vôľa." (</w:t>
      </w:r>
      <w:proofErr w:type="spellStart"/>
      <w:r w:rsidRPr="002545DE">
        <w:rPr>
          <w:rFonts w:asciiTheme="minorHAnsi" w:hAnsiTheme="minorHAnsi" w:cstheme="minorHAnsi"/>
          <w:spacing w:val="-6"/>
          <w:kern w:val="18"/>
          <w:sz w:val="20"/>
          <w:szCs w:val="20"/>
        </w:rPr>
        <w:t>Ef</w:t>
      </w:r>
      <w:proofErr w:type="spellEnd"/>
      <w:r w:rsidRPr="002545DE">
        <w:rPr>
          <w:rFonts w:asciiTheme="minorHAnsi" w:hAnsiTheme="minorHAnsi" w:cstheme="minorHAnsi"/>
          <w:spacing w:val="-6"/>
          <w:kern w:val="18"/>
          <w:sz w:val="20"/>
          <w:szCs w:val="20"/>
        </w:rPr>
        <w:t xml:space="preserve"> 5, 16-17). </w:t>
      </w:r>
    </w:p>
    <w:p w14:paraId="1866CD63" w14:textId="2A6C078E" w:rsidR="00227986" w:rsidRPr="002545DE" w:rsidRDefault="00624BDF"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"Lebo je čas, aby sa začal súd od Božieho domu. Ale ak sa začne od nás, aký bude koniec tých, čo neveria Božiemu evanjeliu?! "A ak sa spravodlivý ťažko zachráni, kde sa podeje bezbožný a hriešnik?"" (1Pt 4, 17-18).</w:t>
      </w:r>
    </w:p>
    <w:p w14:paraId="4CE4CB9E" w14:textId="77777777" w:rsidR="00624BDF" w:rsidRPr="002545DE" w:rsidRDefault="00624BDF" w:rsidP="002545DE">
      <w:pPr>
        <w:pStyle w:val="Normlnywebov"/>
        <w:spacing w:before="0" w:after="0"/>
        <w:rPr>
          <w:rFonts w:asciiTheme="minorHAnsi" w:hAnsiTheme="minorHAnsi" w:cstheme="minorHAnsi"/>
          <w:spacing w:val="-6"/>
          <w:kern w:val="18"/>
          <w:sz w:val="20"/>
          <w:szCs w:val="20"/>
        </w:rPr>
      </w:pPr>
    </w:p>
    <w:p w14:paraId="6BFE6119" w14:textId="77777777" w:rsidR="003F5CEE" w:rsidRPr="002545DE" w:rsidRDefault="003F5CEE"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Skutočne slobodný je, kto...</w:t>
      </w:r>
    </w:p>
    <w:p w14:paraId="18DFF518" w14:textId="77777777" w:rsidR="003F5CEE" w:rsidRPr="002545DE" w:rsidRDefault="003F5CEE"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w:t>
      </w:r>
    </w:p>
    <w:p w14:paraId="62CA5AAE" w14:textId="77777777" w:rsidR="003F5CEE" w:rsidRPr="002545DE" w:rsidRDefault="003F5CE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Slobodný je, kto je oslobodený od strachu a žiadostivosti a teda aj od pýchy a sebectva, ktoré sú ich dôsledkom a prejavom, otrockým pokusom o ich riešenie. </w:t>
      </w:r>
    </w:p>
    <w:p w14:paraId="0805B190" w14:textId="77777777" w:rsidR="003F5CEE" w:rsidRPr="002545DE" w:rsidRDefault="003F5CE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Kto je takto slobodný, je dokonalý. Dokonalý sám v sebe, pretože kde zlo žiadostivosti a strachu stráca zmysel, ostáva iba prirodzené dobro. A tiež dokonalý v láske, pretože kde sebectvo a strach strácajú zmysel, ostáva už len prirodzené zdieľanie plnosti, ktorou sme plní. </w:t>
      </w:r>
    </w:p>
    <w:p w14:paraId="5D798773" w14:textId="77777777" w:rsidR="003F5CEE" w:rsidRPr="002545DE" w:rsidRDefault="003F5CE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Presne takto nás oslobodil Kristus. Pretože takto žiť, skutočne slobodne, môže len ten, kto už teraz žije srdcom v Nebi, jeho "tu" je Nebo a zem, svet, je už len ono "tam", cudzina, v ktorej prechodne ešte býva telo. </w:t>
      </w:r>
    </w:p>
    <w:p w14:paraId="1A4E3214" w14:textId="77777777" w:rsidR="003F5CEE" w:rsidRPr="002545DE" w:rsidRDefault="003F5CE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Znamená to žiť </w:t>
      </w:r>
      <w:proofErr w:type="spellStart"/>
      <w:r w:rsidRPr="002545DE">
        <w:rPr>
          <w:rFonts w:asciiTheme="minorHAnsi" w:hAnsiTheme="minorHAnsi" w:cstheme="minorHAnsi"/>
          <w:spacing w:val="-6"/>
          <w:kern w:val="18"/>
          <w:sz w:val="20"/>
          <w:szCs w:val="20"/>
        </w:rPr>
        <w:t>autotelický</w:t>
      </w:r>
      <w:proofErr w:type="spellEnd"/>
      <w:r w:rsidRPr="002545DE">
        <w:rPr>
          <w:rFonts w:asciiTheme="minorHAnsi" w:hAnsiTheme="minorHAnsi" w:cstheme="minorHAnsi"/>
          <w:spacing w:val="-6"/>
          <w:kern w:val="18"/>
          <w:sz w:val="20"/>
          <w:szCs w:val="20"/>
        </w:rPr>
        <w:t>/</w:t>
      </w:r>
      <w:proofErr w:type="spellStart"/>
      <w:r w:rsidRPr="002545DE">
        <w:rPr>
          <w:rFonts w:asciiTheme="minorHAnsi" w:hAnsiTheme="minorHAnsi" w:cstheme="minorHAnsi"/>
          <w:spacing w:val="-6"/>
          <w:kern w:val="18"/>
          <w:sz w:val="20"/>
          <w:szCs w:val="20"/>
        </w:rPr>
        <w:t>teotelický</w:t>
      </w:r>
      <w:proofErr w:type="spellEnd"/>
      <w:r w:rsidRPr="002545DE">
        <w:rPr>
          <w:rFonts w:asciiTheme="minorHAnsi" w:hAnsiTheme="minorHAnsi" w:cstheme="minorHAnsi"/>
          <w:spacing w:val="-6"/>
          <w:kern w:val="18"/>
          <w:sz w:val="20"/>
          <w:szCs w:val="20"/>
        </w:rPr>
        <w:t xml:space="preserve"> život, kde dôvody aj odmeny, zmysel aj naplnenie už nespočívajú v tomto svete, ale doma, v Nebi, vnútri. Svetský človek sa pachtí za majetkom, aby si zaň kúpil pozemské odmeny, ktoré by na chvíľu potešili jeho srdce. Boží človek však žije srdcom v Nebi a je plný nebeskej radosti a pokoja. K čomu by mu bolo viac majetku, než "bežná prevádzka" </w:t>
      </w:r>
      <w:r w:rsidRPr="002545DE">
        <w:rPr>
          <w:rFonts w:asciiTheme="minorHAnsi" w:hAnsiTheme="minorHAnsi" w:cstheme="minorHAnsi"/>
          <w:spacing w:val="-6"/>
          <w:kern w:val="18"/>
          <w:sz w:val="20"/>
          <w:szCs w:val="20"/>
        </w:rPr>
        <w:t>tela a ešte jeho práca, poslanie vo svete vyžadujú? Len by mu to bolo na oštaru! K čomu vonkajšie veci, keď všetko už je, vnútri? K čomu veci sveta na potešenie srdca, ktoré už prekypuje? A ono prekypuje, pretože "Božia láska je rozliata v našich srdciach skrze Ducha Svätého, ktorého sme dostali" (</w:t>
      </w:r>
      <w:proofErr w:type="spellStart"/>
      <w:r w:rsidRPr="002545DE">
        <w:rPr>
          <w:rFonts w:asciiTheme="minorHAnsi" w:hAnsiTheme="minorHAnsi" w:cstheme="minorHAnsi"/>
          <w:spacing w:val="-6"/>
          <w:kern w:val="18"/>
          <w:sz w:val="20"/>
          <w:szCs w:val="20"/>
        </w:rPr>
        <w:t>Rim</w:t>
      </w:r>
      <w:proofErr w:type="spellEnd"/>
      <w:r w:rsidRPr="002545DE">
        <w:rPr>
          <w:rFonts w:asciiTheme="minorHAnsi" w:hAnsiTheme="minorHAnsi" w:cstheme="minorHAnsi"/>
          <w:spacing w:val="-6"/>
          <w:kern w:val="18"/>
          <w:sz w:val="20"/>
          <w:szCs w:val="20"/>
        </w:rPr>
        <w:t xml:space="preserve"> 5, 5). </w:t>
      </w:r>
    </w:p>
    <w:p w14:paraId="44E3E0F0" w14:textId="77777777" w:rsidR="003F5CEE" w:rsidRPr="002545DE" w:rsidRDefault="003F5CE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Prvé a základné je takto žiť. A to znamená skutočne sa celým srdcom presťahovať. Celým srdcom sa otvoriť tomuto novému, ponoriť sa doň, pohrúžiť. Naplniť sa, nechať sa zaplaviť - a pustiť to ostatné, vonkajšie, svetské. Preto "spravodlivý bude žiť z viery, ale keby cúvol, moja duša nebude mať v ňom zaľúbenie" (</w:t>
      </w:r>
      <w:proofErr w:type="spellStart"/>
      <w:r w:rsidRPr="002545DE">
        <w:rPr>
          <w:rFonts w:asciiTheme="minorHAnsi" w:hAnsiTheme="minorHAnsi" w:cstheme="minorHAnsi"/>
          <w:spacing w:val="-6"/>
          <w:kern w:val="18"/>
          <w:sz w:val="20"/>
          <w:szCs w:val="20"/>
        </w:rPr>
        <w:t>Hebr</w:t>
      </w:r>
      <w:proofErr w:type="spellEnd"/>
      <w:r w:rsidRPr="002545DE">
        <w:rPr>
          <w:rFonts w:asciiTheme="minorHAnsi" w:hAnsiTheme="minorHAnsi" w:cstheme="minorHAnsi"/>
          <w:spacing w:val="-6"/>
          <w:kern w:val="18"/>
          <w:sz w:val="20"/>
          <w:szCs w:val="20"/>
        </w:rPr>
        <w:t xml:space="preserve"> 10, 38), hovorí Boh. Z viery, ktorá tento krok urobí s zotrvá v ňom. Z viery, ktorá všetko naplnenie očakáva od  Boha a v Bohu ho aj nachádza. </w:t>
      </w:r>
    </w:p>
    <w:p w14:paraId="75392F73" w14:textId="77777777" w:rsidR="003F5CEE" w:rsidRPr="002545DE" w:rsidRDefault="003F5CE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Radovať sa s Bohom? Smútiť s Bohom? Pracovať s Bohom? Sláviť s Bohom? Trpieť s Bohom? Odpočívať s Bohom? Je v tom rozdiel, ak je to s Bohom, s Milovaným Milujúcim? Nie je. Ak je to s Bohom, je to všetko blažené. Preto môže sv. </w:t>
      </w:r>
      <w:proofErr w:type="spellStart"/>
      <w:r w:rsidRPr="002545DE">
        <w:rPr>
          <w:rFonts w:asciiTheme="minorHAnsi" w:hAnsiTheme="minorHAnsi" w:cstheme="minorHAnsi"/>
          <w:spacing w:val="-6"/>
          <w:kern w:val="18"/>
          <w:sz w:val="20"/>
          <w:szCs w:val="20"/>
        </w:rPr>
        <w:t>Atanáz</w:t>
      </w:r>
      <w:proofErr w:type="spellEnd"/>
      <w:r w:rsidRPr="002545DE">
        <w:rPr>
          <w:rFonts w:asciiTheme="minorHAnsi" w:hAnsiTheme="minorHAnsi" w:cstheme="minorHAnsi"/>
          <w:spacing w:val="-6"/>
          <w:kern w:val="18"/>
          <w:sz w:val="20"/>
          <w:szCs w:val="20"/>
        </w:rPr>
        <w:t xml:space="preserve"> napríklad o pôste povedať, že "pôst, to je život anjelov". </w:t>
      </w:r>
    </w:p>
    <w:p w14:paraId="24CD0278" w14:textId="2DDE4DEF" w:rsidR="00624BDF" w:rsidRPr="002545DE" w:rsidRDefault="003F5CE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Len sa musíme rozhodnúť a potom aj naozaj celým srdcom obrátiť k Bohu, otvoriť Bohu, vojsť do Boha a zotrvať v Bohu (a zanechať vonkajšie, ktoré nás od Boha odvádza). Prosto, presťahovať sa. Opustiť svet a vojsť do Boha a stať sa Jeho Kráľovstvom.</w:t>
      </w:r>
    </w:p>
    <w:p w14:paraId="461DF459" w14:textId="77777777" w:rsidR="003F5CEE" w:rsidRPr="002545DE" w:rsidRDefault="003F5CEE" w:rsidP="002545DE">
      <w:pPr>
        <w:pStyle w:val="Normlnywebov"/>
        <w:spacing w:before="0" w:after="0"/>
        <w:rPr>
          <w:rFonts w:asciiTheme="minorHAnsi" w:hAnsiTheme="minorHAnsi" w:cstheme="minorHAnsi"/>
          <w:spacing w:val="-6"/>
          <w:kern w:val="18"/>
          <w:sz w:val="20"/>
          <w:szCs w:val="20"/>
        </w:rPr>
      </w:pPr>
    </w:p>
    <w:p w14:paraId="0809EC4A" w14:textId="77777777" w:rsidR="002545DE" w:rsidRPr="002545DE" w:rsidRDefault="002545DE"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Postoj voči krížu odhaľuje pravdu o nás, kým naozaj sme</w:t>
      </w:r>
    </w:p>
    <w:p w14:paraId="7FBA792B" w14:textId="77777777" w:rsidR="002545DE" w:rsidRPr="002545DE" w:rsidRDefault="002545DE" w:rsidP="002545DE">
      <w:pPr>
        <w:pStyle w:val="Normlnywebov"/>
        <w:spacing w:before="0" w:after="0"/>
        <w:rPr>
          <w:rFonts w:asciiTheme="minorHAnsi" w:hAnsiTheme="minorHAnsi" w:cstheme="minorHAnsi"/>
          <w:b/>
          <w:bCs/>
          <w:spacing w:val="-6"/>
          <w:kern w:val="18"/>
          <w:sz w:val="20"/>
          <w:szCs w:val="20"/>
        </w:rPr>
      </w:pPr>
      <w:r w:rsidRPr="002545DE">
        <w:rPr>
          <w:rFonts w:asciiTheme="minorHAnsi" w:hAnsiTheme="minorHAnsi" w:cstheme="minorHAnsi"/>
          <w:b/>
          <w:bCs/>
          <w:spacing w:val="-6"/>
          <w:kern w:val="18"/>
          <w:sz w:val="20"/>
          <w:szCs w:val="20"/>
        </w:rPr>
        <w:t>==========================</w:t>
      </w:r>
    </w:p>
    <w:p w14:paraId="2FC75FDB" w14:textId="77777777" w:rsidR="002545D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Pred svojou obeťou na kríži Kristus plný jasania hovorí: "Teraz je Syn človeka oslávený a v ňom je oslávený Boh. A keď je Boh oslávený v ňom, aj Boh jeho v sebe oslávi, a čoskoro ho oslávi." (</w:t>
      </w:r>
      <w:proofErr w:type="spellStart"/>
      <w:r w:rsidRPr="002545DE">
        <w:rPr>
          <w:rFonts w:asciiTheme="minorHAnsi" w:hAnsiTheme="minorHAnsi" w:cstheme="minorHAnsi"/>
          <w:spacing w:val="-6"/>
          <w:kern w:val="18"/>
          <w:sz w:val="20"/>
          <w:szCs w:val="20"/>
        </w:rPr>
        <w:t>Jn</w:t>
      </w:r>
      <w:proofErr w:type="spellEnd"/>
      <w:r w:rsidRPr="002545DE">
        <w:rPr>
          <w:rFonts w:asciiTheme="minorHAnsi" w:hAnsiTheme="minorHAnsi" w:cstheme="minorHAnsi"/>
          <w:spacing w:val="-6"/>
          <w:kern w:val="18"/>
          <w:sz w:val="20"/>
          <w:szCs w:val="20"/>
        </w:rPr>
        <w:t xml:space="preserve"> 13, 31-32). </w:t>
      </w:r>
    </w:p>
    <w:p w14:paraId="0EB52A81" w14:textId="77777777" w:rsidR="002545D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 po svojom </w:t>
      </w:r>
      <w:proofErr w:type="spellStart"/>
      <w:r w:rsidRPr="002545DE">
        <w:rPr>
          <w:rFonts w:asciiTheme="minorHAnsi" w:hAnsiTheme="minorHAnsi" w:cstheme="minorHAnsi"/>
          <w:spacing w:val="-6"/>
          <w:kern w:val="18"/>
          <w:sz w:val="20"/>
          <w:szCs w:val="20"/>
        </w:rPr>
        <w:t>vstaní</w:t>
      </w:r>
      <w:proofErr w:type="spellEnd"/>
      <w:r w:rsidRPr="002545DE">
        <w:rPr>
          <w:rFonts w:asciiTheme="minorHAnsi" w:hAnsiTheme="minorHAnsi" w:cstheme="minorHAnsi"/>
          <w:spacing w:val="-6"/>
          <w:kern w:val="18"/>
          <w:sz w:val="20"/>
          <w:szCs w:val="20"/>
        </w:rPr>
        <w:t xml:space="preserve"> hovorí: "Či nemal Mesiáš toto všetko vytrpieť, a tak vojsť do svojej slávy?" (</w:t>
      </w:r>
      <w:proofErr w:type="spellStart"/>
      <w:r w:rsidRPr="002545DE">
        <w:rPr>
          <w:rFonts w:asciiTheme="minorHAnsi" w:hAnsiTheme="minorHAnsi" w:cstheme="minorHAnsi"/>
          <w:spacing w:val="-6"/>
          <w:kern w:val="18"/>
          <w:sz w:val="20"/>
          <w:szCs w:val="20"/>
        </w:rPr>
        <w:t>Lk</w:t>
      </w:r>
      <w:proofErr w:type="spellEnd"/>
      <w:r w:rsidRPr="002545DE">
        <w:rPr>
          <w:rFonts w:asciiTheme="minorHAnsi" w:hAnsiTheme="minorHAnsi" w:cstheme="minorHAnsi"/>
          <w:spacing w:val="-6"/>
          <w:kern w:val="18"/>
          <w:sz w:val="20"/>
          <w:szCs w:val="20"/>
        </w:rPr>
        <w:t xml:space="preserve"> 24, 26). </w:t>
      </w:r>
    </w:p>
    <w:p w14:paraId="572C5773" w14:textId="77777777" w:rsidR="002545D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A potom sa obracia na nás a hovorí: "Kto chce ísť za mnou, nech zaprie sám seba, vezme každý deň svoj kríž a nasleduje ma." (</w:t>
      </w:r>
      <w:proofErr w:type="spellStart"/>
      <w:r w:rsidRPr="002545DE">
        <w:rPr>
          <w:rFonts w:asciiTheme="minorHAnsi" w:hAnsiTheme="minorHAnsi" w:cstheme="minorHAnsi"/>
          <w:spacing w:val="-6"/>
          <w:kern w:val="18"/>
          <w:sz w:val="20"/>
          <w:szCs w:val="20"/>
        </w:rPr>
        <w:t>Lk</w:t>
      </w:r>
      <w:proofErr w:type="spellEnd"/>
      <w:r w:rsidRPr="002545DE">
        <w:rPr>
          <w:rFonts w:asciiTheme="minorHAnsi" w:hAnsiTheme="minorHAnsi" w:cstheme="minorHAnsi"/>
          <w:spacing w:val="-6"/>
          <w:kern w:val="18"/>
          <w:sz w:val="20"/>
          <w:szCs w:val="20"/>
        </w:rPr>
        <w:t xml:space="preserve"> 9, 23). </w:t>
      </w:r>
    </w:p>
    <w:p w14:paraId="5B23C6A5" w14:textId="77777777" w:rsidR="002545D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lastRenderedPageBreak/>
        <w:t>Nech zaprie seba, svoje Ego a starého, pozemského človeka, ktorý hľadá pohodlie a príjemnosť. Keď prídu ťažké časy, "keď nastane pre slovo súženie alebo prenasledovanie, hneď odpadne." (</w:t>
      </w:r>
      <w:proofErr w:type="spellStart"/>
      <w:r w:rsidRPr="002545DE">
        <w:rPr>
          <w:rFonts w:asciiTheme="minorHAnsi" w:hAnsiTheme="minorHAnsi" w:cstheme="minorHAnsi"/>
          <w:spacing w:val="-6"/>
          <w:kern w:val="18"/>
          <w:sz w:val="20"/>
          <w:szCs w:val="20"/>
        </w:rPr>
        <w:t>Mt</w:t>
      </w:r>
      <w:proofErr w:type="spellEnd"/>
      <w:r w:rsidRPr="002545DE">
        <w:rPr>
          <w:rFonts w:asciiTheme="minorHAnsi" w:hAnsiTheme="minorHAnsi" w:cstheme="minorHAnsi"/>
          <w:spacing w:val="-6"/>
          <w:kern w:val="18"/>
          <w:sz w:val="20"/>
          <w:szCs w:val="20"/>
        </w:rPr>
        <w:t xml:space="preserve"> 13, 21). Nehľadá totiž dokonalosť ale pohodlie. Nemá v sebe lásku, len sebeckú túžbu. </w:t>
      </w:r>
    </w:p>
    <w:p w14:paraId="0688890D" w14:textId="77777777" w:rsidR="002545D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Syn Boha, naopak, keď nastanú ťažké časy, </w:t>
      </w:r>
      <w:proofErr w:type="spellStart"/>
      <w:r w:rsidRPr="002545DE">
        <w:rPr>
          <w:rFonts w:asciiTheme="minorHAnsi" w:hAnsiTheme="minorHAnsi" w:cstheme="minorHAnsi"/>
          <w:spacing w:val="-6"/>
          <w:kern w:val="18"/>
          <w:sz w:val="20"/>
          <w:szCs w:val="20"/>
        </w:rPr>
        <w:t>vita</w:t>
      </w:r>
      <w:proofErr w:type="spellEnd"/>
      <w:r w:rsidRPr="002545DE">
        <w:rPr>
          <w:rFonts w:asciiTheme="minorHAnsi" w:hAnsiTheme="minorHAnsi" w:cstheme="minorHAnsi"/>
          <w:spacing w:val="-6"/>
          <w:kern w:val="18"/>
          <w:sz w:val="20"/>
          <w:szCs w:val="20"/>
        </w:rPr>
        <w:t xml:space="preserve"> ich ako Kristus a hovorí si: Teraz nastáva aj pre mňa čas osláviť Otca, osvedčiť sa ako Jeho syn, vydať svedectvo, získať "veniec spravodlivosti, ktorý mi v onen deň dá Pán, spravodlivý sudca; a nielen mne, ale aj všetkým, čo milujú jeho príchod" (2Tim 4, 8 ) a byť oslávený Otcom. </w:t>
      </w:r>
    </w:p>
    <w:p w14:paraId="3EFE7AC9" w14:textId="77777777" w:rsidR="002545D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 aj v tomto sa naše zmýšľanie líši od zmýšľania ľudí sveta. Oni hľadajú pohodlie a príjemnosť, my dokonalosť. Oni sa snažia život a pohodlie si zachrániť, lebo nič viac nemajú. Pre nás pozemský život je nástroj a spotrebný materiál, daný nám na to, aby sme sa s jeho pomocou osvedčili a získali </w:t>
      </w:r>
      <w:r w:rsidRPr="002545DE">
        <w:rPr>
          <w:rFonts w:asciiTheme="minorHAnsi" w:hAnsiTheme="minorHAnsi" w:cstheme="minorHAnsi"/>
          <w:spacing w:val="-6"/>
          <w:kern w:val="18"/>
          <w:sz w:val="20"/>
          <w:szCs w:val="20"/>
        </w:rPr>
        <w:t xml:space="preserve">tak navždy skutočný Večný Život a Večné Dedičstvo v Dome Otca, ktorého prvotiny v Duchu Svätom už teraz </w:t>
      </w:r>
      <w:proofErr w:type="spellStart"/>
      <w:r w:rsidRPr="002545DE">
        <w:rPr>
          <w:rFonts w:asciiTheme="minorHAnsi" w:hAnsiTheme="minorHAnsi" w:cstheme="minorHAnsi"/>
          <w:spacing w:val="-6"/>
          <w:kern w:val="18"/>
          <w:sz w:val="20"/>
          <w:szCs w:val="20"/>
        </w:rPr>
        <w:t>okúšame</w:t>
      </w:r>
      <w:proofErr w:type="spellEnd"/>
      <w:r w:rsidRPr="002545DE">
        <w:rPr>
          <w:rFonts w:asciiTheme="minorHAnsi" w:hAnsiTheme="minorHAnsi" w:cstheme="minorHAnsi"/>
          <w:spacing w:val="-6"/>
          <w:kern w:val="18"/>
          <w:sz w:val="20"/>
          <w:szCs w:val="20"/>
        </w:rPr>
        <w:t xml:space="preserve">. Čo je pre nich zlo s problém, pred ktorými utekajú, je pre nás príležitosť a prostriedok, ktorý vítame. </w:t>
      </w:r>
    </w:p>
    <w:p w14:paraId="43B93A4D" w14:textId="77777777" w:rsidR="002545D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 xml:space="preserve">A aj na tomto sa ukazuje a odhaľuje, kto aké má zmýšľanie, kto už zamýšľa ako kresťan a syn Boha a nasleduje Božie veci, a kto sa tak možno navonok tvári, ale stále má svetské zmýšľanie a svetské túžby a nasleduje túžby svojho tela, starého človeka, ktorým stále je. </w:t>
      </w:r>
    </w:p>
    <w:p w14:paraId="0FFA4FA8" w14:textId="33FE682D" w:rsidR="003F5CEE" w:rsidRPr="002545DE" w:rsidRDefault="002545DE" w:rsidP="002545DE">
      <w:pPr>
        <w:pStyle w:val="Normlnywebov"/>
        <w:spacing w:before="0" w:after="0"/>
        <w:rPr>
          <w:rFonts w:asciiTheme="minorHAnsi" w:hAnsiTheme="minorHAnsi" w:cstheme="minorHAnsi"/>
          <w:spacing w:val="-6"/>
          <w:kern w:val="18"/>
          <w:sz w:val="20"/>
          <w:szCs w:val="20"/>
        </w:rPr>
      </w:pPr>
      <w:r w:rsidRPr="002545DE">
        <w:rPr>
          <w:rFonts w:asciiTheme="minorHAnsi" w:hAnsiTheme="minorHAnsi" w:cstheme="minorHAnsi"/>
          <w:spacing w:val="-6"/>
          <w:kern w:val="18"/>
          <w:sz w:val="20"/>
          <w:szCs w:val="20"/>
        </w:rPr>
        <w:t>A tak, keď príde takéto súženie, kvôli sebe sa synovia a dcéry Boha radujú, ako hovorí aj Peter, že "kto však trpí ako kresťan, nech sa nehanbí, ale nech oslavuje Boha týmto menom" (1Pt 4, 16). Vedia totiž, "že do Božieho kráľovstva máme vojsť cez mnohé súženia." (Sk 14, 22). Sám Ježiš ako človek takto a nijako inak do jeho Slávy vošiel!</w:t>
      </w:r>
    </w:p>
    <w:p w14:paraId="102C4CBB" w14:textId="77777777" w:rsidR="003941B9" w:rsidRPr="006D1209" w:rsidRDefault="003941B9" w:rsidP="003941B9">
      <w:pPr>
        <w:pStyle w:val="Normlnywebov"/>
        <w:spacing w:before="0" w:after="0"/>
        <w:rPr>
          <w:rFonts w:asciiTheme="minorHAnsi" w:hAnsiTheme="minorHAnsi" w:cstheme="minorHAnsi"/>
          <w:spacing w:val="-14"/>
          <w:kern w:val="18"/>
          <w:sz w:val="20"/>
          <w:szCs w:val="20"/>
        </w:rPr>
      </w:pP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185"/>
        <w:gridCol w:w="1950"/>
      </w:tblGrid>
      <w:tr w:rsidR="002E1A23" w:rsidRPr="008072C4"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3319E5">
            <w:pPr>
              <w:pStyle w:val="Normlnywebov"/>
              <w:spacing w:before="0" w:after="0"/>
              <w:rPr>
                <w:rFonts w:asciiTheme="minorHAnsi" w:hAnsiTheme="minorHAnsi" w:cs="Arial"/>
                <w:i/>
                <w:iCs/>
                <w:spacing w:val="-10"/>
                <w:kern w:val="18"/>
                <w:sz w:val="21"/>
                <w:szCs w:val="21"/>
              </w:rPr>
              <w:sectPr w:rsidR="002E1A23" w:rsidRPr="001D66B3" w:rsidSect="00BB1E46">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3319E5">
            <w:pPr>
              <w:spacing w:after="0"/>
              <w:jc w:val="center"/>
              <w:rPr>
                <w:rFonts w:ascii="Monotype Corsiva" w:hAnsi="Monotype Corsiva"/>
                <w:b/>
                <w:bCs/>
                <w:sz w:val="24"/>
                <w:szCs w:val="24"/>
              </w:rPr>
            </w:pPr>
          </w:p>
        </w:tc>
        <w:tc>
          <w:tcPr>
            <w:tcW w:w="2555" w:type="dxa"/>
            <w:shd w:val="clear" w:color="auto" w:fill="FDE9D9" w:themeFill="accent6" w:themeFillTint="33"/>
            <w:vAlign w:val="center"/>
          </w:tcPr>
          <w:p w14:paraId="742ED350"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Čičava</w:t>
            </w:r>
          </w:p>
        </w:tc>
        <w:tc>
          <w:tcPr>
            <w:tcW w:w="2224" w:type="dxa"/>
            <w:shd w:val="clear" w:color="auto" w:fill="FDE9D9" w:themeFill="accent6" w:themeFillTint="33"/>
            <w:vAlign w:val="center"/>
          </w:tcPr>
          <w:p w14:paraId="436D9607"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2"/>
            <w:shd w:val="clear" w:color="auto" w:fill="FDE9D9" w:themeFill="accent6" w:themeFillTint="33"/>
            <w:vAlign w:val="center"/>
          </w:tcPr>
          <w:p w14:paraId="5E216F05"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360EE5B4" w:rsidR="00707586" w:rsidRPr="00AB27D6" w:rsidRDefault="00072050" w:rsidP="0092403C">
            <w:pPr>
              <w:spacing w:after="0"/>
              <w:jc w:val="center"/>
              <w:rPr>
                <w:rFonts w:ascii="Monotype Corsiva" w:hAnsi="Monotype Corsiva"/>
                <w:b/>
                <w:bCs/>
                <w:sz w:val="20"/>
                <w:szCs w:val="20"/>
              </w:rPr>
            </w:pPr>
            <w:r>
              <w:rPr>
                <w:rFonts w:ascii="Monotype Corsiva" w:hAnsi="Monotype Corsiva"/>
                <w:b/>
                <w:bCs/>
                <w:sz w:val="20"/>
                <w:szCs w:val="20"/>
              </w:rPr>
              <w:t>15</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0372271B" w14:textId="4AFDCA5C" w:rsidR="00707586" w:rsidRPr="0067354E" w:rsidRDefault="00072050" w:rsidP="0092403C">
            <w:pPr>
              <w:spacing w:after="0" w:line="240" w:lineRule="auto"/>
              <w:jc w:val="center"/>
              <w:rPr>
                <w:rFonts w:ascii="Monotype Corsiva" w:hAnsi="Monotype Corsiva"/>
              </w:rPr>
            </w:pPr>
            <w:r>
              <w:rPr>
                <w:rFonts w:ascii="Monotype Corsiva" w:hAnsi="Monotype Corsiva"/>
              </w:rPr>
              <w:t xml:space="preserve">Svätí apoštoli </w:t>
            </w:r>
            <w:proofErr w:type="spellStart"/>
            <w:r>
              <w:rPr>
                <w:rFonts w:ascii="Monotype Corsiva" w:hAnsi="Monotype Corsiva"/>
              </w:rPr>
              <w:t>Aristarch</w:t>
            </w:r>
            <w:proofErr w:type="spellEnd"/>
            <w:r>
              <w:rPr>
                <w:rFonts w:ascii="Monotype Corsiva" w:hAnsi="Monotype Corsiva"/>
              </w:rPr>
              <w:t xml:space="preserve">, </w:t>
            </w:r>
            <w:proofErr w:type="spellStart"/>
            <w:r>
              <w:rPr>
                <w:rFonts w:ascii="Monotype Corsiva" w:hAnsi="Monotype Corsiva"/>
              </w:rPr>
              <w:t>Prudent</w:t>
            </w:r>
            <w:proofErr w:type="spellEnd"/>
            <w:r>
              <w:rPr>
                <w:rFonts w:ascii="Monotype Corsiva" w:hAnsi="Monotype Corsiva"/>
              </w:rPr>
              <w:t xml:space="preserve"> a </w:t>
            </w:r>
            <w:proofErr w:type="spellStart"/>
            <w:r>
              <w:rPr>
                <w:rFonts w:ascii="Monotype Corsiva" w:hAnsi="Monotype Corsiva"/>
              </w:rPr>
              <w:t>Trofim</w:t>
            </w:r>
            <w:proofErr w:type="spellEnd"/>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3D886A72" w:rsidR="0067354E" w:rsidRPr="00AB27D6" w:rsidRDefault="00072050" w:rsidP="0092403C">
            <w:pPr>
              <w:spacing w:after="0" w:line="240" w:lineRule="auto"/>
              <w:jc w:val="center"/>
              <w:rPr>
                <w:rFonts w:ascii="Monotype Corsiva" w:hAnsi="Monotype Corsiva"/>
              </w:rPr>
            </w:pPr>
            <w:r>
              <w:rPr>
                <w:rFonts w:ascii="Monotype Corsiva" w:hAnsi="Monotype Corsiva"/>
              </w:rPr>
              <w:t>1</w:t>
            </w:r>
            <w:r w:rsidR="003941B9">
              <w:rPr>
                <w:rFonts w:ascii="Monotype Corsiva" w:hAnsi="Monotype Corsiva"/>
              </w:rPr>
              <w:t xml:space="preserve">8.00 </w:t>
            </w:r>
            <w:r>
              <w:rPr>
                <w:rFonts w:ascii="Monotype Corsiva" w:hAnsi="Monotype Corsiva"/>
              </w:rPr>
              <w:t>+Ján, Štefan (</w:t>
            </w:r>
            <w:proofErr w:type="spellStart"/>
            <w:r>
              <w:rPr>
                <w:rFonts w:ascii="Monotype Corsiva" w:hAnsi="Monotype Corsiva"/>
              </w:rPr>
              <w:t>r.Hricova</w:t>
            </w:r>
            <w:proofErr w:type="spellEnd"/>
            <w:r>
              <w:rPr>
                <w:rFonts w:ascii="Monotype Corsiva" w:hAnsi="Monotype Corsiva"/>
              </w:rPr>
              <w:t>)</w:t>
            </w:r>
          </w:p>
        </w:tc>
        <w:tc>
          <w:tcPr>
            <w:tcW w:w="2224" w:type="dxa"/>
            <w:shd w:val="clear" w:color="auto" w:fill="FFFFFF" w:themeFill="background1"/>
            <w:vAlign w:val="center"/>
          </w:tcPr>
          <w:p w14:paraId="18A35D8E" w14:textId="35686B7C" w:rsidR="00AB27D6" w:rsidRPr="00AB27D6" w:rsidRDefault="00AB27D6" w:rsidP="008C7AAF">
            <w:pPr>
              <w:spacing w:after="0" w:line="240" w:lineRule="auto"/>
              <w:jc w:val="center"/>
              <w:rPr>
                <w:rFonts w:ascii="Monotype Corsiva" w:hAnsi="Monotype Corsiva"/>
                <w:spacing w:val="-8"/>
              </w:rPr>
            </w:pPr>
          </w:p>
        </w:tc>
        <w:tc>
          <w:tcPr>
            <w:tcW w:w="2135" w:type="dxa"/>
            <w:gridSpan w:val="2"/>
            <w:shd w:val="clear" w:color="auto" w:fill="FFFFFF" w:themeFill="background1"/>
            <w:vAlign w:val="center"/>
          </w:tcPr>
          <w:p w14:paraId="4E48E268" w14:textId="019E3A80" w:rsidR="002E1A23" w:rsidRPr="00AB27D6" w:rsidRDefault="002E1A23" w:rsidP="0080082B">
            <w:pPr>
              <w:spacing w:after="0" w:line="240" w:lineRule="auto"/>
              <w:jc w:val="center"/>
              <w:rPr>
                <w:rFonts w:ascii="Monotype Corsiva" w:hAnsi="Monotype Corsiva"/>
              </w:rPr>
            </w:pPr>
          </w:p>
        </w:tc>
      </w:tr>
      <w:tr w:rsidR="00427BA4" w:rsidRPr="008072C4" w14:paraId="235D10ED" w14:textId="77777777" w:rsidTr="006C399B">
        <w:trPr>
          <w:trHeight w:val="126"/>
          <w:jc w:val="center"/>
        </w:trPr>
        <w:tc>
          <w:tcPr>
            <w:tcW w:w="701" w:type="dxa"/>
            <w:vMerge w:val="restart"/>
            <w:shd w:val="clear" w:color="auto" w:fill="F2F2F2" w:themeFill="background1" w:themeFillShade="F2"/>
            <w:vAlign w:val="center"/>
          </w:tcPr>
          <w:p w14:paraId="130BD328" w14:textId="77777777" w:rsidR="00427BA4" w:rsidRPr="00AB27D6" w:rsidRDefault="00427BA4"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108606C8" w:rsidR="00427BA4" w:rsidRPr="00AB27D6" w:rsidRDefault="00072050" w:rsidP="0092403C">
            <w:pPr>
              <w:spacing w:after="0"/>
              <w:jc w:val="center"/>
              <w:rPr>
                <w:rFonts w:ascii="Monotype Corsiva" w:hAnsi="Monotype Corsiva"/>
                <w:b/>
                <w:bCs/>
                <w:sz w:val="20"/>
                <w:szCs w:val="20"/>
              </w:rPr>
            </w:pPr>
            <w:r>
              <w:rPr>
                <w:rFonts w:ascii="Monotype Corsiva" w:hAnsi="Monotype Corsiva"/>
                <w:b/>
                <w:bCs/>
                <w:sz w:val="20"/>
                <w:szCs w:val="20"/>
              </w:rPr>
              <w:t>16</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57138834" w14:textId="26134823" w:rsidR="00427BA4" w:rsidRPr="00AB27D6" w:rsidRDefault="00072050" w:rsidP="0092403C">
            <w:pPr>
              <w:spacing w:after="0" w:line="240" w:lineRule="auto"/>
              <w:jc w:val="center"/>
              <w:rPr>
                <w:rFonts w:ascii="Monotype Corsiva" w:hAnsi="Monotype Corsiva"/>
              </w:rPr>
            </w:pPr>
            <w:r>
              <w:rPr>
                <w:rFonts w:ascii="Monotype Corsiva" w:hAnsi="Monotype Corsiva"/>
              </w:rPr>
              <w:t xml:space="preserve">Sväté mučenice a panny </w:t>
            </w:r>
            <w:proofErr w:type="spellStart"/>
            <w:r>
              <w:rPr>
                <w:rFonts w:ascii="Monotype Corsiva" w:hAnsi="Monotype Corsiva"/>
              </w:rPr>
              <w:t>Agapa</w:t>
            </w:r>
            <w:proofErr w:type="spellEnd"/>
            <w:r>
              <w:rPr>
                <w:rFonts w:ascii="Monotype Corsiva" w:hAnsi="Monotype Corsiva"/>
              </w:rPr>
              <w:t>, Irena a </w:t>
            </w:r>
            <w:proofErr w:type="spellStart"/>
            <w:r>
              <w:rPr>
                <w:rFonts w:ascii="Monotype Corsiva" w:hAnsi="Monotype Corsiva"/>
              </w:rPr>
              <w:t>Chionia</w:t>
            </w:r>
            <w:proofErr w:type="spellEnd"/>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3F7B386C" w:rsidR="008F2005" w:rsidRPr="00AB27D6" w:rsidRDefault="003941B9" w:rsidP="0092403C">
            <w:pPr>
              <w:spacing w:after="0" w:line="240" w:lineRule="auto"/>
              <w:jc w:val="center"/>
              <w:rPr>
                <w:rFonts w:ascii="Monotype Corsiva" w:hAnsi="Monotype Corsiva"/>
              </w:rPr>
            </w:pPr>
            <w:r>
              <w:rPr>
                <w:rFonts w:ascii="Monotype Corsiva" w:hAnsi="Monotype Corsiva"/>
              </w:rPr>
              <w:t xml:space="preserve">8.00 </w:t>
            </w:r>
            <w:r w:rsidR="00072050">
              <w:rPr>
                <w:rFonts w:ascii="Monotype Corsiva" w:hAnsi="Monotype Corsiva"/>
              </w:rPr>
              <w:t>*ZBP Ladislav s rod. (</w:t>
            </w:r>
            <w:proofErr w:type="spellStart"/>
            <w:r w:rsidR="00072050">
              <w:rPr>
                <w:rFonts w:ascii="Monotype Corsiva" w:hAnsi="Monotype Corsiva"/>
              </w:rPr>
              <w:t>r.Mazúrová</w:t>
            </w:r>
            <w:proofErr w:type="spellEnd"/>
            <w:r w:rsidR="00072050">
              <w:rPr>
                <w:rFonts w:ascii="Monotype Corsiva" w:hAnsi="Monotype Corsiva"/>
              </w:rPr>
              <w:t>)</w:t>
            </w:r>
          </w:p>
        </w:tc>
        <w:tc>
          <w:tcPr>
            <w:tcW w:w="2224" w:type="dxa"/>
            <w:shd w:val="clear" w:color="auto" w:fill="FFFFFF" w:themeFill="background1"/>
            <w:vAlign w:val="center"/>
          </w:tcPr>
          <w:p w14:paraId="33C31E9C" w14:textId="357B0EDA"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3941B9" w:rsidRPr="00020CA7" w14:paraId="457A4E9B" w14:textId="77777777" w:rsidTr="00BE2B5E">
        <w:trPr>
          <w:trHeight w:val="285"/>
          <w:jc w:val="center"/>
        </w:trPr>
        <w:tc>
          <w:tcPr>
            <w:tcW w:w="701" w:type="dxa"/>
            <w:vMerge w:val="restart"/>
            <w:shd w:val="clear" w:color="auto" w:fill="F2F2F2" w:themeFill="background1" w:themeFillShade="F2"/>
            <w:vAlign w:val="center"/>
          </w:tcPr>
          <w:p w14:paraId="47F23F28" w14:textId="77777777" w:rsidR="003941B9" w:rsidRPr="00AB27D6" w:rsidRDefault="003941B9"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35A631CF" w:rsidR="003941B9" w:rsidRPr="00AB27D6" w:rsidRDefault="003941B9" w:rsidP="0092403C">
            <w:pPr>
              <w:spacing w:after="0"/>
              <w:jc w:val="center"/>
              <w:rPr>
                <w:rFonts w:ascii="Monotype Corsiva" w:hAnsi="Monotype Corsiva"/>
                <w:b/>
                <w:bCs/>
                <w:sz w:val="20"/>
                <w:szCs w:val="20"/>
              </w:rPr>
            </w:pPr>
            <w:r>
              <w:rPr>
                <w:rFonts w:ascii="Monotype Corsiva" w:hAnsi="Monotype Corsiva"/>
                <w:b/>
                <w:bCs/>
                <w:sz w:val="20"/>
                <w:szCs w:val="20"/>
              </w:rPr>
              <w:t>1</w:t>
            </w:r>
            <w:r w:rsidR="00072050">
              <w:rPr>
                <w:rFonts w:ascii="Monotype Corsiva" w:hAnsi="Monotype Corsiva"/>
                <w:b/>
                <w:bCs/>
                <w:sz w:val="20"/>
                <w:szCs w:val="20"/>
              </w:rPr>
              <w:t>7</w:t>
            </w:r>
            <w:r>
              <w:rPr>
                <w:rFonts w:ascii="Monotype Corsiva" w:hAnsi="Monotype Corsiva"/>
                <w:b/>
                <w:bCs/>
                <w:sz w:val="20"/>
                <w:szCs w:val="20"/>
              </w:rPr>
              <w:t>.4.</w:t>
            </w:r>
          </w:p>
        </w:tc>
        <w:tc>
          <w:tcPr>
            <w:tcW w:w="6914" w:type="dxa"/>
            <w:gridSpan w:val="4"/>
            <w:shd w:val="clear" w:color="auto" w:fill="FDE9D9" w:themeFill="accent6" w:themeFillTint="33"/>
            <w:vAlign w:val="center"/>
          </w:tcPr>
          <w:p w14:paraId="14A2D2B6" w14:textId="2ED355E7" w:rsidR="003941B9" w:rsidRPr="0067354E" w:rsidRDefault="00072050" w:rsidP="0092403C">
            <w:pPr>
              <w:spacing w:after="0" w:line="240" w:lineRule="auto"/>
              <w:jc w:val="center"/>
              <w:rPr>
                <w:rFonts w:ascii="Monotype Corsiva" w:hAnsi="Monotype Corsiva"/>
                <w:color w:val="FFFFFF" w:themeColor="background1"/>
                <w:spacing w:val="-8"/>
              </w:rPr>
            </w:pPr>
            <w:r>
              <w:rPr>
                <w:rFonts w:ascii="Monotype Corsiva" w:hAnsi="Monotype Corsiva"/>
                <w:spacing w:val="-8"/>
              </w:rPr>
              <w:t>Prepodobní otcovia Simeon z Perzie a </w:t>
            </w:r>
            <w:proofErr w:type="spellStart"/>
            <w:r>
              <w:rPr>
                <w:rFonts w:ascii="Monotype Corsiva" w:hAnsi="Monotype Corsiva"/>
                <w:spacing w:val="-8"/>
              </w:rPr>
              <w:t>Akkakios</w:t>
            </w:r>
            <w:proofErr w:type="spellEnd"/>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5F91A525" w14:textId="5BE38941" w:rsidR="008F2005" w:rsidRPr="00AB27D6" w:rsidRDefault="008F2005" w:rsidP="0092403C">
            <w:pPr>
              <w:spacing w:after="0" w:line="240" w:lineRule="auto"/>
              <w:jc w:val="center"/>
              <w:rPr>
                <w:rFonts w:ascii="Monotype Corsiva" w:hAnsi="Monotype Corsiva"/>
              </w:rPr>
            </w:pPr>
          </w:p>
        </w:tc>
        <w:tc>
          <w:tcPr>
            <w:tcW w:w="2224" w:type="dxa"/>
            <w:shd w:val="clear" w:color="auto" w:fill="auto"/>
            <w:vAlign w:val="center"/>
          </w:tcPr>
          <w:p w14:paraId="71795B60" w14:textId="75306019"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auto"/>
            <w:vAlign w:val="center"/>
          </w:tcPr>
          <w:p w14:paraId="57B35F6B" w14:textId="4C4AB98B" w:rsidR="00AB27D6" w:rsidRPr="00AB27D6" w:rsidRDefault="00072050" w:rsidP="0092403C">
            <w:pPr>
              <w:spacing w:after="0" w:line="240" w:lineRule="auto"/>
              <w:jc w:val="center"/>
              <w:rPr>
                <w:rFonts w:ascii="Monotype Corsiva" w:hAnsi="Monotype Corsiva"/>
              </w:rPr>
            </w:pPr>
            <w:r>
              <w:rPr>
                <w:rFonts w:ascii="Monotype Corsiva" w:hAnsi="Monotype Corsiva"/>
              </w:rPr>
              <w:t>18.00 na úmysel ABÚ</w:t>
            </w: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5AFCCD5C" w:rsidR="002E1A23" w:rsidRPr="00AB27D6" w:rsidRDefault="003941B9" w:rsidP="0092403C">
            <w:pPr>
              <w:spacing w:after="0"/>
              <w:jc w:val="center"/>
              <w:rPr>
                <w:rFonts w:ascii="Monotype Corsiva" w:hAnsi="Monotype Corsiva"/>
                <w:b/>
                <w:bCs/>
                <w:sz w:val="20"/>
                <w:szCs w:val="20"/>
              </w:rPr>
            </w:pPr>
            <w:r>
              <w:rPr>
                <w:rFonts w:ascii="Monotype Corsiva" w:hAnsi="Monotype Corsiva"/>
                <w:b/>
                <w:bCs/>
                <w:sz w:val="20"/>
                <w:szCs w:val="20"/>
              </w:rPr>
              <w:t>1</w:t>
            </w:r>
            <w:r w:rsidR="00072050">
              <w:rPr>
                <w:rFonts w:ascii="Monotype Corsiva" w:hAnsi="Monotype Corsiva"/>
                <w:b/>
                <w:bCs/>
                <w:sz w:val="20"/>
                <w:szCs w:val="20"/>
              </w:rPr>
              <w:t>8</w:t>
            </w:r>
            <w:r>
              <w:rPr>
                <w:rFonts w:ascii="Monotype Corsiva" w:hAnsi="Monotype Corsiva"/>
                <w:b/>
                <w:bCs/>
                <w:sz w:val="20"/>
                <w:szCs w:val="20"/>
              </w:rPr>
              <w:t>.4.</w:t>
            </w:r>
          </w:p>
        </w:tc>
        <w:tc>
          <w:tcPr>
            <w:tcW w:w="6914" w:type="dxa"/>
            <w:gridSpan w:val="4"/>
            <w:shd w:val="clear" w:color="auto" w:fill="FDE9D9" w:themeFill="accent6" w:themeFillTint="33"/>
            <w:vAlign w:val="center"/>
          </w:tcPr>
          <w:p w14:paraId="2D61A2A1" w14:textId="4EC9E461" w:rsidR="002E1A23" w:rsidRPr="00AB27D6" w:rsidRDefault="003941B9" w:rsidP="0092403C">
            <w:pPr>
              <w:spacing w:after="0" w:line="240" w:lineRule="auto"/>
              <w:jc w:val="center"/>
              <w:rPr>
                <w:rFonts w:ascii="Monotype Corsiva" w:hAnsi="Monotype Corsiva"/>
              </w:rPr>
            </w:pPr>
            <w:r>
              <w:rPr>
                <w:rFonts w:ascii="Monotype Corsiva" w:hAnsi="Monotype Corsiva"/>
              </w:rPr>
              <w:t xml:space="preserve">Prepodobný Ján, učeník sv. Gregora </w:t>
            </w:r>
            <w:proofErr w:type="spellStart"/>
            <w:r>
              <w:rPr>
                <w:rFonts w:ascii="Monotype Corsiva" w:hAnsi="Monotype Corsiva"/>
              </w:rPr>
              <w:t>Dekapolitu</w:t>
            </w:r>
            <w:proofErr w:type="spellEnd"/>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07B504D5" w:rsidR="00AB27D6" w:rsidRPr="00AB27D6" w:rsidRDefault="00824EBA" w:rsidP="00AB27D6">
            <w:pPr>
              <w:spacing w:after="0" w:line="240" w:lineRule="auto"/>
              <w:jc w:val="center"/>
              <w:rPr>
                <w:rFonts w:ascii="Monotype Corsiva" w:hAnsi="Monotype Corsiva"/>
              </w:rPr>
            </w:pPr>
            <w:r>
              <w:rPr>
                <w:rFonts w:ascii="Monotype Corsiva" w:hAnsi="Monotype Corsiva"/>
              </w:rPr>
              <w:t>8.00 na úmysel ABÚ</w:t>
            </w:r>
          </w:p>
        </w:tc>
        <w:tc>
          <w:tcPr>
            <w:tcW w:w="2224" w:type="dxa"/>
            <w:shd w:val="clear" w:color="auto" w:fill="FFFFFF" w:themeFill="background1"/>
            <w:vAlign w:val="center"/>
          </w:tcPr>
          <w:p w14:paraId="7D7F108E" w14:textId="17D02E4E" w:rsidR="002E1A23" w:rsidRPr="00AB27D6" w:rsidRDefault="00072050" w:rsidP="0092403C">
            <w:pPr>
              <w:spacing w:after="0" w:line="240" w:lineRule="auto"/>
              <w:jc w:val="center"/>
              <w:rPr>
                <w:rFonts w:ascii="Monotype Corsiva" w:hAnsi="Monotype Corsiva"/>
              </w:rPr>
            </w:pPr>
            <w:r>
              <w:rPr>
                <w:rFonts w:ascii="Monotype Corsiva" w:hAnsi="Monotype Corsiva"/>
              </w:rPr>
              <w:t>18.00 +Jozef, Ján, Anna, Ladislav (</w:t>
            </w:r>
            <w:proofErr w:type="spellStart"/>
            <w:r>
              <w:rPr>
                <w:rFonts w:ascii="Monotype Corsiva" w:hAnsi="Monotype Corsiva"/>
              </w:rPr>
              <w:t>r.Nabožná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135" w:type="dxa"/>
            <w:gridSpan w:val="2"/>
            <w:shd w:val="clear" w:color="auto" w:fill="FFFFFF" w:themeFill="background1"/>
            <w:vAlign w:val="center"/>
          </w:tcPr>
          <w:p w14:paraId="0EAB1492" w14:textId="69BCE3A2" w:rsidR="002E1A23" w:rsidRPr="00AB27D6" w:rsidRDefault="002E1A23" w:rsidP="0092403C">
            <w:pPr>
              <w:spacing w:after="0" w:line="240" w:lineRule="auto"/>
              <w:jc w:val="center"/>
              <w:rPr>
                <w:rFonts w:ascii="Monotype Corsiva" w:hAnsi="Monotype Corsiva"/>
              </w:rPr>
            </w:pP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71DFA493" w:rsidR="009F0058" w:rsidRPr="00AB27D6" w:rsidRDefault="003941B9" w:rsidP="0092403C">
            <w:pPr>
              <w:spacing w:after="0" w:line="192" w:lineRule="auto"/>
              <w:jc w:val="center"/>
              <w:rPr>
                <w:rFonts w:ascii="Monotype Corsiva" w:hAnsi="Monotype Corsiva"/>
                <w:b/>
                <w:bCs/>
                <w:sz w:val="20"/>
                <w:szCs w:val="20"/>
              </w:rPr>
            </w:pPr>
            <w:r>
              <w:rPr>
                <w:rFonts w:ascii="Monotype Corsiva" w:hAnsi="Monotype Corsiva"/>
                <w:b/>
                <w:bCs/>
                <w:sz w:val="20"/>
                <w:szCs w:val="20"/>
              </w:rPr>
              <w:t>1</w:t>
            </w:r>
            <w:r w:rsidR="00072050">
              <w:rPr>
                <w:rFonts w:ascii="Monotype Corsiva" w:hAnsi="Monotype Corsiva"/>
                <w:b/>
                <w:bCs/>
                <w:sz w:val="20"/>
                <w:szCs w:val="20"/>
              </w:rPr>
              <w:t>9</w:t>
            </w:r>
            <w:r>
              <w:rPr>
                <w:rFonts w:ascii="Monotype Corsiva" w:hAnsi="Monotype Corsiva"/>
                <w:b/>
                <w:bCs/>
                <w:sz w:val="20"/>
                <w:szCs w:val="20"/>
              </w:rPr>
              <w:t>.4.</w:t>
            </w:r>
            <w:r w:rsidR="009F0058" w:rsidRPr="00AB27D6">
              <w:rPr>
                <w:rFonts w:ascii="Monotype Corsiva" w:hAnsi="Monotype Corsiva"/>
                <w:b/>
                <w:bCs/>
                <w:noProof/>
                <w:sz w:val="20"/>
                <w:szCs w:val="20"/>
              </w:rPr>
              <w:t xml:space="preserve"> </w:t>
            </w:r>
          </w:p>
        </w:tc>
        <w:tc>
          <w:tcPr>
            <w:tcW w:w="4964" w:type="dxa"/>
            <w:gridSpan w:val="3"/>
            <w:shd w:val="clear" w:color="auto" w:fill="FDE9D9" w:themeFill="accent6" w:themeFillTint="33"/>
            <w:vAlign w:val="center"/>
          </w:tcPr>
          <w:p w14:paraId="02FD625D" w14:textId="5A04F572" w:rsidR="009F0058" w:rsidRPr="009F0058" w:rsidRDefault="003941B9" w:rsidP="00707586">
            <w:pPr>
              <w:spacing w:after="0" w:line="240" w:lineRule="auto"/>
              <w:jc w:val="center"/>
              <w:rPr>
                <w:rFonts w:ascii="Monotype Corsiva" w:hAnsi="Monotype Corsiva"/>
              </w:rPr>
            </w:pPr>
            <w:r>
              <w:rPr>
                <w:rFonts w:ascii="Monotype Corsiva" w:hAnsi="Monotype Corsiva"/>
              </w:rPr>
              <w:t xml:space="preserve">Prepodobný otec </w:t>
            </w:r>
            <w:r w:rsidR="00072050">
              <w:rPr>
                <w:rFonts w:ascii="Monotype Corsiva" w:hAnsi="Monotype Corsiva"/>
              </w:rPr>
              <w:t xml:space="preserve">Ján zo Starej </w:t>
            </w:r>
            <w:proofErr w:type="spellStart"/>
            <w:r w:rsidR="00072050">
              <w:rPr>
                <w:rFonts w:ascii="Monotype Corsiva" w:hAnsi="Monotype Corsiva"/>
              </w:rPr>
              <w:t>Lavry</w:t>
            </w:r>
            <w:proofErr w:type="spellEnd"/>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7DAE6B47" w14:textId="3E01B567" w:rsidR="009F0058" w:rsidRPr="00AB27D6" w:rsidRDefault="009F0058" w:rsidP="00707586">
            <w:pPr>
              <w:spacing w:after="0" w:line="240" w:lineRule="auto"/>
              <w:jc w:val="center"/>
              <w:rPr>
                <w:rFonts w:ascii="Monotype Corsiva" w:hAnsi="Monotype Corsiva"/>
              </w:rPr>
            </w:pPr>
            <w:r>
              <w:rPr>
                <w:rFonts w:ascii="Monotype Corsiva" w:hAnsi="Monotype Corsiva"/>
              </w:rPr>
              <w:t xml:space="preserve"> </w:t>
            </w:r>
            <w:r w:rsidR="003941B9">
              <w:rPr>
                <w:rFonts w:ascii="Monotype Corsiva" w:hAnsi="Monotype Corsiva"/>
              </w:rPr>
              <w:t>18.00 +</w:t>
            </w:r>
            <w:r w:rsidR="00072050">
              <w:rPr>
                <w:rFonts w:ascii="Monotype Corsiva" w:hAnsi="Monotype Corsiva"/>
              </w:rPr>
              <w:t>Bartolomej, Ľudmila (</w:t>
            </w:r>
            <w:proofErr w:type="spellStart"/>
            <w:r w:rsidR="00072050">
              <w:rPr>
                <w:rFonts w:ascii="Monotype Corsiva" w:hAnsi="Monotype Corsiva"/>
              </w:rPr>
              <w:t>r.Peštová</w:t>
            </w:r>
            <w:proofErr w:type="spellEnd"/>
            <w:r w:rsidR="00072050">
              <w:rPr>
                <w:rFonts w:ascii="Monotype Corsiva" w:hAnsi="Monotype Corsiva"/>
              </w:rPr>
              <w:t>)</w:t>
            </w:r>
          </w:p>
        </w:tc>
        <w:tc>
          <w:tcPr>
            <w:tcW w:w="2224" w:type="dxa"/>
            <w:shd w:val="clear" w:color="auto" w:fill="FFFFFF" w:themeFill="background1"/>
            <w:vAlign w:val="center"/>
          </w:tcPr>
          <w:p w14:paraId="27569129" w14:textId="1921B4B4" w:rsidR="002E1A23" w:rsidRPr="00AB27D6" w:rsidRDefault="002E1A23" w:rsidP="008F2005">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3F0B89DE" w14:textId="5B1C95CB" w:rsidR="002E1A23" w:rsidRPr="00AB27D6" w:rsidRDefault="002E1A23" w:rsidP="0092403C">
            <w:pPr>
              <w:spacing w:after="0" w:line="240" w:lineRule="auto"/>
              <w:jc w:val="center"/>
              <w:rPr>
                <w:rFonts w:ascii="Monotype Corsiva" w:hAnsi="Monotype Corsiva"/>
              </w:rPr>
            </w:pP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1B62B960" w:rsidR="002E1A23" w:rsidRPr="00AB27D6" w:rsidRDefault="00072050" w:rsidP="0092403C">
            <w:pPr>
              <w:spacing w:after="0"/>
              <w:jc w:val="center"/>
              <w:rPr>
                <w:rFonts w:ascii="Monotype Corsiva" w:hAnsi="Monotype Corsiva"/>
                <w:b/>
                <w:bCs/>
                <w:sz w:val="20"/>
                <w:szCs w:val="20"/>
              </w:rPr>
            </w:pPr>
            <w:r>
              <w:rPr>
                <w:rFonts w:ascii="Monotype Corsiva" w:hAnsi="Monotype Corsiva"/>
                <w:b/>
                <w:bCs/>
                <w:sz w:val="20"/>
                <w:szCs w:val="20"/>
              </w:rPr>
              <w:t>20</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6E81E056" w14:textId="1C96EF2A" w:rsidR="003941B9" w:rsidRPr="00AB27D6" w:rsidRDefault="00072050" w:rsidP="003941B9">
            <w:pPr>
              <w:spacing w:after="0" w:line="240" w:lineRule="auto"/>
              <w:jc w:val="center"/>
              <w:rPr>
                <w:rFonts w:ascii="Monotype Corsiva" w:hAnsi="Monotype Corsiva"/>
                <w:spacing w:val="-14"/>
              </w:rPr>
            </w:pPr>
            <w:r>
              <w:rPr>
                <w:rFonts w:ascii="Monotype Corsiva" w:hAnsi="Monotype Corsiva"/>
              </w:rPr>
              <w:t xml:space="preserve">Prepodobný otec Teodor </w:t>
            </w:r>
            <w:proofErr w:type="spellStart"/>
            <w:r>
              <w:rPr>
                <w:rFonts w:ascii="Monotype Corsiva" w:hAnsi="Monotype Corsiva"/>
              </w:rPr>
              <w:t>Trichinas</w:t>
            </w:r>
            <w:proofErr w:type="spellEnd"/>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62991652"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0D0E327B" w14:textId="4271FC8E" w:rsidR="00C87971" w:rsidRPr="00707586" w:rsidRDefault="00C87971"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74B3585F" w14:textId="2BE97D7F" w:rsidR="002E1A23" w:rsidRPr="00707586" w:rsidRDefault="002E1A23" w:rsidP="0092403C">
            <w:pPr>
              <w:spacing w:after="0" w:line="240" w:lineRule="auto"/>
              <w:jc w:val="center"/>
              <w:rPr>
                <w:rFonts w:ascii="Monotype Corsiva" w:hAnsi="Monotype Corsiva"/>
              </w:rPr>
            </w:pP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505E1833" w:rsidR="002E1A23" w:rsidRPr="00AB27D6" w:rsidRDefault="00072050" w:rsidP="0092403C">
            <w:pPr>
              <w:spacing w:after="0"/>
              <w:jc w:val="center"/>
              <w:rPr>
                <w:rFonts w:ascii="Monotype Corsiva" w:hAnsi="Monotype Corsiva"/>
                <w:b/>
                <w:bCs/>
                <w:sz w:val="20"/>
                <w:szCs w:val="20"/>
              </w:rPr>
            </w:pPr>
            <w:r>
              <w:rPr>
                <w:rFonts w:ascii="Monotype Corsiva" w:hAnsi="Monotype Corsiva"/>
                <w:b/>
                <w:bCs/>
                <w:sz w:val="20"/>
                <w:szCs w:val="20"/>
              </w:rPr>
              <w:t>21</w:t>
            </w:r>
            <w:r w:rsidR="003941B9">
              <w:rPr>
                <w:rFonts w:ascii="Monotype Corsiva" w:hAnsi="Monotype Corsiva"/>
                <w:b/>
                <w:bCs/>
                <w:sz w:val="20"/>
                <w:szCs w:val="20"/>
              </w:rPr>
              <w:t>.4.</w:t>
            </w:r>
          </w:p>
        </w:tc>
        <w:tc>
          <w:tcPr>
            <w:tcW w:w="4964" w:type="dxa"/>
            <w:gridSpan w:val="3"/>
            <w:shd w:val="clear" w:color="auto" w:fill="FFFF00"/>
            <w:vAlign w:val="center"/>
          </w:tcPr>
          <w:p w14:paraId="5C8E7CFD" w14:textId="71811DC5" w:rsidR="008C7AAF" w:rsidRPr="00016930" w:rsidRDefault="003941B9" w:rsidP="00016930">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 xml:space="preserve">Tretia nedeľa po </w:t>
            </w:r>
            <w:proofErr w:type="spellStart"/>
            <w:r>
              <w:rPr>
                <w:rFonts w:ascii="Monotype Corsiva" w:hAnsi="Monotype Corsiva"/>
                <w:b/>
                <w:bCs/>
                <w:color w:val="FF0000"/>
                <w:sz w:val="28"/>
                <w:szCs w:val="28"/>
              </w:rPr>
              <w:t>Pasche</w:t>
            </w:r>
            <w:proofErr w:type="spellEnd"/>
            <w:r>
              <w:rPr>
                <w:rFonts w:ascii="Monotype Corsiva" w:hAnsi="Monotype Corsiva"/>
                <w:b/>
                <w:bCs/>
                <w:color w:val="FF0000"/>
                <w:sz w:val="28"/>
                <w:szCs w:val="28"/>
              </w:rPr>
              <w:t xml:space="preserve"> – o </w:t>
            </w:r>
            <w:r w:rsidR="00072050">
              <w:rPr>
                <w:rFonts w:ascii="Monotype Corsiva" w:hAnsi="Monotype Corsiva"/>
                <w:b/>
                <w:bCs/>
                <w:color w:val="FF0000"/>
                <w:sz w:val="28"/>
                <w:szCs w:val="28"/>
              </w:rPr>
              <w:t>porazenom</w:t>
            </w:r>
          </w:p>
        </w:tc>
        <w:tc>
          <w:tcPr>
            <w:tcW w:w="1950" w:type="dxa"/>
            <w:shd w:val="clear" w:color="auto" w:fill="FDE9D9" w:themeFill="accent6" w:themeFillTint="33"/>
            <w:vAlign w:val="center"/>
          </w:tcPr>
          <w:p w14:paraId="615DD8AA" w14:textId="1303ECD0" w:rsidR="00016930" w:rsidRPr="00AB27D6" w:rsidRDefault="003941B9" w:rsidP="0092403C">
            <w:pPr>
              <w:spacing w:after="0" w:line="240" w:lineRule="auto"/>
              <w:jc w:val="center"/>
              <w:rPr>
                <w:rFonts w:ascii="Monotype Corsiva" w:hAnsi="Monotype Corsiva"/>
                <w:color w:val="FF0000"/>
              </w:rPr>
            </w:pPr>
            <w:r>
              <w:rPr>
                <w:rFonts w:ascii="Monotype Corsiva" w:hAnsi="Monotype Corsiva"/>
                <w:color w:val="FF0000"/>
              </w:rPr>
              <w:t xml:space="preserve">Zbierka na </w:t>
            </w:r>
            <w:r w:rsidR="00072050">
              <w:rPr>
                <w:rFonts w:ascii="Monotype Corsiva" w:hAnsi="Monotype Corsiva"/>
                <w:color w:val="FF0000"/>
              </w:rPr>
              <w:t>Seminár I.</w:t>
            </w: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4B09927B" w14:textId="0E51FA02" w:rsidR="008C7AAF" w:rsidRPr="00707586" w:rsidRDefault="002E1A23" w:rsidP="006A10CA">
            <w:pPr>
              <w:spacing w:after="0" w:line="240" w:lineRule="auto"/>
              <w:jc w:val="center"/>
              <w:rPr>
                <w:rFonts w:ascii="Monotype Corsiva" w:hAnsi="Monotype Corsiva"/>
                <w:sz w:val="24"/>
                <w:szCs w:val="24"/>
              </w:rPr>
            </w:pPr>
            <w:r w:rsidRPr="00707586">
              <w:rPr>
                <w:rFonts w:ascii="Monotype Corsiva" w:hAnsi="Monotype Corsiva"/>
                <w:sz w:val="24"/>
                <w:szCs w:val="24"/>
              </w:rPr>
              <w:t>9.15</w:t>
            </w:r>
            <w:r w:rsidR="009F0058" w:rsidRPr="00707586">
              <w:rPr>
                <w:rFonts w:ascii="Monotype Corsiva" w:hAnsi="Monotype Corsiva"/>
                <w:sz w:val="24"/>
                <w:szCs w:val="24"/>
              </w:rPr>
              <w:t xml:space="preserve"> *</w:t>
            </w:r>
            <w:r w:rsidR="008C7AAF" w:rsidRPr="00707586">
              <w:rPr>
                <w:rFonts w:ascii="Monotype Corsiva" w:hAnsi="Monotype Corsiva"/>
                <w:sz w:val="24"/>
                <w:szCs w:val="24"/>
              </w:rPr>
              <w:t xml:space="preserve">ZBP </w:t>
            </w:r>
            <w:r w:rsidR="00072050">
              <w:rPr>
                <w:rFonts w:ascii="Monotype Corsiva" w:hAnsi="Monotype Corsiva"/>
                <w:sz w:val="24"/>
                <w:szCs w:val="24"/>
              </w:rPr>
              <w:t>Danka (</w:t>
            </w:r>
            <w:proofErr w:type="spellStart"/>
            <w:r w:rsidR="00072050">
              <w:rPr>
                <w:rFonts w:ascii="Monotype Corsiva" w:hAnsi="Monotype Corsiva"/>
                <w:sz w:val="24"/>
                <w:szCs w:val="24"/>
              </w:rPr>
              <w:t>r.Kochanová</w:t>
            </w:r>
            <w:proofErr w:type="spellEnd"/>
            <w:r w:rsidR="00072050">
              <w:rPr>
                <w:rFonts w:ascii="Monotype Corsiva" w:hAnsi="Monotype Corsiva"/>
                <w:sz w:val="24"/>
                <w:szCs w:val="24"/>
              </w:rPr>
              <w:t>)</w:t>
            </w:r>
          </w:p>
        </w:tc>
        <w:tc>
          <w:tcPr>
            <w:tcW w:w="2224" w:type="dxa"/>
            <w:shd w:val="clear" w:color="auto" w:fill="FFFFFF" w:themeFill="background1"/>
            <w:vAlign w:val="center"/>
          </w:tcPr>
          <w:p w14:paraId="4945475C" w14:textId="6C68D947" w:rsidR="002E1A23" w:rsidRPr="00707586" w:rsidRDefault="00072050" w:rsidP="0092403C">
            <w:pPr>
              <w:spacing w:after="0" w:line="240" w:lineRule="auto"/>
              <w:jc w:val="center"/>
              <w:rPr>
                <w:rFonts w:ascii="Monotype Corsiva" w:hAnsi="Monotype Corsiva"/>
                <w:sz w:val="24"/>
                <w:szCs w:val="24"/>
              </w:rPr>
            </w:pPr>
            <w:r>
              <w:rPr>
                <w:rFonts w:ascii="Monotype Corsiva" w:hAnsi="Monotype Corsiva"/>
                <w:spacing w:val="-14"/>
                <w:sz w:val="24"/>
                <w:szCs w:val="24"/>
              </w:rPr>
              <w:t>11.00</w:t>
            </w:r>
            <w:r w:rsidR="002E1A23" w:rsidRPr="00707586">
              <w:rPr>
                <w:rFonts w:ascii="Monotype Corsiva" w:hAnsi="Monotype Corsiva"/>
                <w:spacing w:val="-14"/>
                <w:sz w:val="24"/>
                <w:szCs w:val="24"/>
              </w:rPr>
              <w:t xml:space="preserve"> </w:t>
            </w:r>
            <w:r w:rsidR="00707586" w:rsidRPr="00707586">
              <w:rPr>
                <w:rFonts w:ascii="Monotype Corsiva" w:hAnsi="Monotype Corsiva"/>
                <w:spacing w:val="-14"/>
                <w:sz w:val="24"/>
                <w:szCs w:val="24"/>
              </w:rPr>
              <w:t xml:space="preserve"> </w:t>
            </w:r>
            <w:r w:rsidR="00DB3684">
              <w:rPr>
                <w:rFonts w:ascii="Monotype Corsiva" w:hAnsi="Monotype Corsiva"/>
                <w:spacing w:val="-14"/>
                <w:sz w:val="24"/>
                <w:szCs w:val="24"/>
              </w:rPr>
              <w:t>*</w:t>
            </w:r>
            <w:r>
              <w:rPr>
                <w:rFonts w:ascii="Monotype Corsiva" w:hAnsi="Monotype Corsiva"/>
                <w:spacing w:val="-14"/>
                <w:sz w:val="24"/>
                <w:szCs w:val="24"/>
              </w:rPr>
              <w:t>ZBP Mária, Marián (</w:t>
            </w:r>
            <w:proofErr w:type="spellStart"/>
            <w:r>
              <w:rPr>
                <w:rFonts w:ascii="Monotype Corsiva" w:hAnsi="Monotype Corsiva"/>
                <w:spacing w:val="-14"/>
                <w:sz w:val="24"/>
                <w:szCs w:val="24"/>
              </w:rPr>
              <w:t>r.Tiňová</w:t>
            </w:r>
            <w:proofErr w:type="spellEnd"/>
            <w:r>
              <w:rPr>
                <w:rFonts w:ascii="Monotype Corsiva" w:hAnsi="Monotype Corsiva"/>
                <w:spacing w:val="-14"/>
                <w:sz w:val="24"/>
                <w:szCs w:val="24"/>
              </w:rPr>
              <w:t>)</w:t>
            </w:r>
          </w:p>
        </w:tc>
        <w:tc>
          <w:tcPr>
            <w:tcW w:w="2135" w:type="dxa"/>
            <w:gridSpan w:val="2"/>
            <w:shd w:val="clear" w:color="auto" w:fill="FFFFFF" w:themeFill="background1"/>
            <w:vAlign w:val="center"/>
          </w:tcPr>
          <w:p w14:paraId="01CF63A0" w14:textId="64F02341" w:rsidR="002E1A23" w:rsidRPr="00707586" w:rsidRDefault="00D36B89" w:rsidP="0092403C">
            <w:pPr>
              <w:spacing w:after="0" w:line="240" w:lineRule="auto"/>
              <w:jc w:val="center"/>
              <w:rPr>
                <w:rFonts w:ascii="Monotype Corsiva" w:hAnsi="Monotype Corsiva"/>
                <w:sz w:val="24"/>
                <w:szCs w:val="24"/>
              </w:rPr>
            </w:pPr>
            <w:r>
              <w:rPr>
                <w:rFonts w:ascii="Monotype Corsiva" w:hAnsi="Monotype Corsiva"/>
                <w:sz w:val="24"/>
                <w:szCs w:val="24"/>
              </w:rPr>
              <w:t>11.00</w:t>
            </w:r>
            <w:r w:rsidR="00DB3684">
              <w:rPr>
                <w:rFonts w:ascii="Monotype Corsiva" w:hAnsi="Monotype Corsiva"/>
                <w:sz w:val="24"/>
                <w:szCs w:val="24"/>
              </w:rPr>
              <w:t xml:space="preserve"> </w:t>
            </w:r>
            <w:r w:rsidR="003941B9">
              <w:rPr>
                <w:rFonts w:ascii="Monotype Corsiva" w:hAnsi="Monotype Corsiva"/>
                <w:spacing w:val="-14"/>
                <w:sz w:val="24"/>
                <w:szCs w:val="24"/>
              </w:rPr>
              <w:t>*</w:t>
            </w:r>
            <w:r w:rsidR="00072050">
              <w:rPr>
                <w:rFonts w:ascii="Monotype Corsiva" w:hAnsi="Monotype Corsiva"/>
                <w:spacing w:val="-14"/>
                <w:sz w:val="24"/>
                <w:szCs w:val="24"/>
              </w:rPr>
              <w:t>za farnosť</w:t>
            </w:r>
          </w:p>
        </w:tc>
      </w:tr>
    </w:tbl>
    <w:p w14:paraId="22C8D5E9" w14:textId="029A0852" w:rsidR="009F7295" w:rsidRPr="008C7AAF"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RPr="008C7AAF" w:rsidSect="00BB1E46">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22CCA" w14:textId="77777777" w:rsidR="00BB1E46" w:rsidRDefault="00BB1E46">
      <w:pPr>
        <w:spacing w:after="0" w:line="240" w:lineRule="auto"/>
      </w:pPr>
      <w:r>
        <w:separator/>
      </w:r>
    </w:p>
  </w:endnote>
  <w:endnote w:type="continuationSeparator" w:id="0">
    <w:p w14:paraId="51182DA3" w14:textId="77777777" w:rsidR="00BB1E46" w:rsidRDefault="00BB1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D11362" w14:textId="77777777" w:rsidR="00BB1E46" w:rsidRDefault="00BB1E46">
      <w:pPr>
        <w:spacing w:after="0" w:line="240" w:lineRule="auto"/>
      </w:pPr>
      <w:r>
        <w:separator/>
      </w:r>
    </w:p>
  </w:footnote>
  <w:footnote w:type="continuationSeparator" w:id="0">
    <w:p w14:paraId="1CB58980" w14:textId="77777777" w:rsidR="00BB1E46" w:rsidRDefault="00BB1E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930"/>
    <w:rsid w:val="00016EA0"/>
    <w:rsid w:val="00017DCE"/>
    <w:rsid w:val="00017FA1"/>
    <w:rsid w:val="0002032D"/>
    <w:rsid w:val="000204FB"/>
    <w:rsid w:val="0002073C"/>
    <w:rsid w:val="00020CA7"/>
    <w:rsid w:val="00021A48"/>
    <w:rsid w:val="000229E1"/>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050"/>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9675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986"/>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45DE"/>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1BD8"/>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1B9"/>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5CEE"/>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522"/>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03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4BDF"/>
    <w:rsid w:val="00625720"/>
    <w:rsid w:val="006271CB"/>
    <w:rsid w:val="0062743E"/>
    <w:rsid w:val="0063092D"/>
    <w:rsid w:val="006312EF"/>
    <w:rsid w:val="00631607"/>
    <w:rsid w:val="00632257"/>
    <w:rsid w:val="006328BF"/>
    <w:rsid w:val="006334DE"/>
    <w:rsid w:val="0063423B"/>
    <w:rsid w:val="0063489F"/>
    <w:rsid w:val="00634917"/>
    <w:rsid w:val="00637AD6"/>
    <w:rsid w:val="00637FA4"/>
    <w:rsid w:val="00640AB8"/>
    <w:rsid w:val="00642C1F"/>
    <w:rsid w:val="006438AA"/>
    <w:rsid w:val="00645F06"/>
    <w:rsid w:val="00650B7B"/>
    <w:rsid w:val="006513CE"/>
    <w:rsid w:val="00651CF6"/>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B92"/>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1209"/>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D91"/>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82B"/>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4EBA"/>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005"/>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3888"/>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E46"/>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8797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3DF1"/>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43C7"/>
    <w:rsid w:val="00D36B89"/>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65EED"/>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684"/>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5E30"/>
    <w:rsid w:val="00E069A8"/>
    <w:rsid w:val="00E06B81"/>
    <w:rsid w:val="00E06C82"/>
    <w:rsid w:val="00E07431"/>
    <w:rsid w:val="00E0751F"/>
    <w:rsid w:val="00E11194"/>
    <w:rsid w:val="00E12912"/>
    <w:rsid w:val="00E12D46"/>
    <w:rsid w:val="00E12EFA"/>
    <w:rsid w:val="00E136C7"/>
    <w:rsid w:val="00E13FB3"/>
    <w:rsid w:val="00E1463D"/>
    <w:rsid w:val="00E14888"/>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649"/>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9434689">
      <w:bodyDiv w:val="1"/>
      <w:marLeft w:val="0"/>
      <w:marRight w:val="0"/>
      <w:marTop w:val="0"/>
      <w:marBottom w:val="0"/>
      <w:divBdr>
        <w:top w:val="none" w:sz="0" w:space="0" w:color="auto"/>
        <w:left w:val="none" w:sz="0" w:space="0" w:color="auto"/>
        <w:bottom w:val="none" w:sz="0" w:space="0" w:color="auto"/>
        <w:right w:val="none" w:sz="0" w:space="0" w:color="auto"/>
      </w:divBdr>
      <w:divsChild>
        <w:div w:id="1533347687">
          <w:marLeft w:val="0"/>
          <w:marRight w:val="0"/>
          <w:marTop w:val="0"/>
          <w:marBottom w:val="0"/>
          <w:divBdr>
            <w:top w:val="none" w:sz="0" w:space="0" w:color="auto"/>
            <w:left w:val="none" w:sz="0" w:space="0" w:color="auto"/>
            <w:bottom w:val="none" w:sz="0" w:space="0" w:color="auto"/>
            <w:right w:val="none" w:sz="0" w:space="0" w:color="auto"/>
          </w:divBdr>
        </w:div>
        <w:div w:id="2002997312">
          <w:marLeft w:val="0"/>
          <w:marRight w:val="0"/>
          <w:marTop w:val="0"/>
          <w:marBottom w:val="0"/>
          <w:divBdr>
            <w:top w:val="none" w:sz="0" w:space="0" w:color="auto"/>
            <w:left w:val="none" w:sz="0" w:space="0" w:color="auto"/>
            <w:bottom w:val="none" w:sz="0" w:space="0" w:color="auto"/>
            <w:right w:val="none" w:sz="0" w:space="0" w:color="auto"/>
          </w:divBdr>
        </w:div>
        <w:div w:id="2139644510">
          <w:marLeft w:val="0"/>
          <w:marRight w:val="0"/>
          <w:marTop w:val="120"/>
          <w:marBottom w:val="0"/>
          <w:divBdr>
            <w:top w:val="none" w:sz="0" w:space="0" w:color="auto"/>
            <w:left w:val="none" w:sz="0" w:space="0" w:color="auto"/>
            <w:bottom w:val="none" w:sz="0" w:space="0" w:color="auto"/>
            <w:right w:val="none" w:sz="0" w:space="0" w:color="auto"/>
          </w:divBdr>
          <w:divsChild>
            <w:div w:id="949894125">
              <w:marLeft w:val="0"/>
              <w:marRight w:val="0"/>
              <w:marTop w:val="0"/>
              <w:marBottom w:val="0"/>
              <w:divBdr>
                <w:top w:val="none" w:sz="0" w:space="0" w:color="auto"/>
                <w:left w:val="none" w:sz="0" w:space="0" w:color="auto"/>
                <w:bottom w:val="none" w:sz="0" w:space="0" w:color="auto"/>
                <w:right w:val="none" w:sz="0" w:space="0" w:color="auto"/>
              </w:divBdr>
            </w:div>
          </w:divsChild>
        </w:div>
        <w:div w:id="1569656365">
          <w:marLeft w:val="0"/>
          <w:marRight w:val="0"/>
          <w:marTop w:val="120"/>
          <w:marBottom w:val="0"/>
          <w:divBdr>
            <w:top w:val="none" w:sz="0" w:space="0" w:color="auto"/>
            <w:left w:val="none" w:sz="0" w:space="0" w:color="auto"/>
            <w:bottom w:val="none" w:sz="0" w:space="0" w:color="auto"/>
            <w:right w:val="none" w:sz="0" w:space="0" w:color="auto"/>
          </w:divBdr>
          <w:divsChild>
            <w:div w:id="1600716989">
              <w:marLeft w:val="0"/>
              <w:marRight w:val="0"/>
              <w:marTop w:val="0"/>
              <w:marBottom w:val="0"/>
              <w:divBdr>
                <w:top w:val="none" w:sz="0" w:space="0" w:color="auto"/>
                <w:left w:val="none" w:sz="0" w:space="0" w:color="auto"/>
                <w:bottom w:val="none" w:sz="0" w:space="0" w:color="auto"/>
                <w:right w:val="none" w:sz="0" w:space="0" w:color="auto"/>
              </w:divBdr>
            </w:div>
          </w:divsChild>
        </w:div>
        <w:div w:id="976110854">
          <w:marLeft w:val="0"/>
          <w:marRight w:val="0"/>
          <w:marTop w:val="120"/>
          <w:marBottom w:val="0"/>
          <w:divBdr>
            <w:top w:val="none" w:sz="0" w:space="0" w:color="auto"/>
            <w:left w:val="none" w:sz="0" w:space="0" w:color="auto"/>
            <w:bottom w:val="none" w:sz="0" w:space="0" w:color="auto"/>
            <w:right w:val="none" w:sz="0" w:space="0" w:color="auto"/>
          </w:divBdr>
          <w:divsChild>
            <w:div w:id="1641156864">
              <w:marLeft w:val="0"/>
              <w:marRight w:val="0"/>
              <w:marTop w:val="0"/>
              <w:marBottom w:val="0"/>
              <w:divBdr>
                <w:top w:val="none" w:sz="0" w:space="0" w:color="auto"/>
                <w:left w:val="none" w:sz="0" w:space="0" w:color="auto"/>
                <w:bottom w:val="none" w:sz="0" w:space="0" w:color="auto"/>
                <w:right w:val="none" w:sz="0" w:space="0" w:color="auto"/>
              </w:divBdr>
            </w:div>
          </w:divsChild>
        </w:div>
        <w:div w:id="800615209">
          <w:marLeft w:val="0"/>
          <w:marRight w:val="0"/>
          <w:marTop w:val="120"/>
          <w:marBottom w:val="0"/>
          <w:divBdr>
            <w:top w:val="none" w:sz="0" w:space="0" w:color="auto"/>
            <w:left w:val="none" w:sz="0" w:space="0" w:color="auto"/>
            <w:bottom w:val="none" w:sz="0" w:space="0" w:color="auto"/>
            <w:right w:val="none" w:sz="0" w:space="0" w:color="auto"/>
          </w:divBdr>
          <w:divsChild>
            <w:div w:id="589584468">
              <w:marLeft w:val="0"/>
              <w:marRight w:val="0"/>
              <w:marTop w:val="0"/>
              <w:marBottom w:val="0"/>
              <w:divBdr>
                <w:top w:val="none" w:sz="0" w:space="0" w:color="auto"/>
                <w:left w:val="none" w:sz="0" w:space="0" w:color="auto"/>
                <w:bottom w:val="none" w:sz="0" w:space="0" w:color="auto"/>
                <w:right w:val="none" w:sz="0" w:space="0" w:color="auto"/>
              </w:divBdr>
            </w:div>
          </w:divsChild>
        </w:div>
        <w:div w:id="141314684">
          <w:marLeft w:val="0"/>
          <w:marRight w:val="0"/>
          <w:marTop w:val="120"/>
          <w:marBottom w:val="0"/>
          <w:divBdr>
            <w:top w:val="none" w:sz="0" w:space="0" w:color="auto"/>
            <w:left w:val="none" w:sz="0" w:space="0" w:color="auto"/>
            <w:bottom w:val="none" w:sz="0" w:space="0" w:color="auto"/>
            <w:right w:val="none" w:sz="0" w:space="0" w:color="auto"/>
          </w:divBdr>
          <w:divsChild>
            <w:div w:id="450780243">
              <w:marLeft w:val="0"/>
              <w:marRight w:val="0"/>
              <w:marTop w:val="0"/>
              <w:marBottom w:val="0"/>
              <w:divBdr>
                <w:top w:val="none" w:sz="0" w:space="0" w:color="auto"/>
                <w:left w:val="none" w:sz="0" w:space="0" w:color="auto"/>
                <w:bottom w:val="none" w:sz="0" w:space="0" w:color="auto"/>
                <w:right w:val="none" w:sz="0" w:space="0" w:color="auto"/>
              </w:divBdr>
            </w:div>
          </w:divsChild>
        </w:div>
        <w:div w:id="1933856025">
          <w:marLeft w:val="0"/>
          <w:marRight w:val="0"/>
          <w:marTop w:val="120"/>
          <w:marBottom w:val="0"/>
          <w:divBdr>
            <w:top w:val="none" w:sz="0" w:space="0" w:color="auto"/>
            <w:left w:val="none" w:sz="0" w:space="0" w:color="auto"/>
            <w:bottom w:val="none" w:sz="0" w:space="0" w:color="auto"/>
            <w:right w:val="none" w:sz="0" w:space="0" w:color="auto"/>
          </w:divBdr>
          <w:divsChild>
            <w:div w:id="600796004">
              <w:marLeft w:val="0"/>
              <w:marRight w:val="0"/>
              <w:marTop w:val="0"/>
              <w:marBottom w:val="0"/>
              <w:divBdr>
                <w:top w:val="none" w:sz="0" w:space="0" w:color="auto"/>
                <w:left w:val="none" w:sz="0" w:space="0" w:color="auto"/>
                <w:bottom w:val="none" w:sz="0" w:space="0" w:color="auto"/>
                <w:right w:val="none" w:sz="0" w:space="0" w:color="auto"/>
              </w:divBdr>
            </w:div>
          </w:divsChild>
        </w:div>
        <w:div w:id="944575068">
          <w:marLeft w:val="0"/>
          <w:marRight w:val="0"/>
          <w:marTop w:val="120"/>
          <w:marBottom w:val="0"/>
          <w:divBdr>
            <w:top w:val="none" w:sz="0" w:space="0" w:color="auto"/>
            <w:left w:val="none" w:sz="0" w:space="0" w:color="auto"/>
            <w:bottom w:val="none" w:sz="0" w:space="0" w:color="auto"/>
            <w:right w:val="none" w:sz="0" w:space="0" w:color="auto"/>
          </w:divBdr>
          <w:divsChild>
            <w:div w:id="1543861941">
              <w:marLeft w:val="0"/>
              <w:marRight w:val="0"/>
              <w:marTop w:val="0"/>
              <w:marBottom w:val="0"/>
              <w:divBdr>
                <w:top w:val="none" w:sz="0" w:space="0" w:color="auto"/>
                <w:left w:val="none" w:sz="0" w:space="0" w:color="auto"/>
                <w:bottom w:val="none" w:sz="0" w:space="0" w:color="auto"/>
                <w:right w:val="none" w:sz="0" w:space="0" w:color="auto"/>
              </w:divBdr>
            </w:div>
          </w:divsChild>
        </w:div>
        <w:div w:id="1731415002">
          <w:marLeft w:val="0"/>
          <w:marRight w:val="0"/>
          <w:marTop w:val="120"/>
          <w:marBottom w:val="0"/>
          <w:divBdr>
            <w:top w:val="none" w:sz="0" w:space="0" w:color="auto"/>
            <w:left w:val="none" w:sz="0" w:space="0" w:color="auto"/>
            <w:bottom w:val="none" w:sz="0" w:space="0" w:color="auto"/>
            <w:right w:val="none" w:sz="0" w:space="0" w:color="auto"/>
          </w:divBdr>
          <w:divsChild>
            <w:div w:id="1662269250">
              <w:marLeft w:val="0"/>
              <w:marRight w:val="0"/>
              <w:marTop w:val="0"/>
              <w:marBottom w:val="0"/>
              <w:divBdr>
                <w:top w:val="none" w:sz="0" w:space="0" w:color="auto"/>
                <w:left w:val="none" w:sz="0" w:space="0" w:color="auto"/>
                <w:bottom w:val="none" w:sz="0" w:space="0" w:color="auto"/>
                <w:right w:val="none" w:sz="0" w:space="0" w:color="auto"/>
              </w:divBdr>
            </w:div>
          </w:divsChild>
        </w:div>
        <w:div w:id="618879339">
          <w:marLeft w:val="0"/>
          <w:marRight w:val="0"/>
          <w:marTop w:val="120"/>
          <w:marBottom w:val="0"/>
          <w:divBdr>
            <w:top w:val="none" w:sz="0" w:space="0" w:color="auto"/>
            <w:left w:val="none" w:sz="0" w:space="0" w:color="auto"/>
            <w:bottom w:val="none" w:sz="0" w:space="0" w:color="auto"/>
            <w:right w:val="none" w:sz="0" w:space="0" w:color="auto"/>
          </w:divBdr>
          <w:divsChild>
            <w:div w:id="112672727">
              <w:marLeft w:val="0"/>
              <w:marRight w:val="0"/>
              <w:marTop w:val="0"/>
              <w:marBottom w:val="0"/>
              <w:divBdr>
                <w:top w:val="none" w:sz="0" w:space="0" w:color="auto"/>
                <w:left w:val="none" w:sz="0" w:space="0" w:color="auto"/>
                <w:bottom w:val="none" w:sz="0" w:space="0" w:color="auto"/>
                <w:right w:val="none" w:sz="0" w:space="0" w:color="auto"/>
              </w:divBdr>
            </w:div>
          </w:divsChild>
        </w:div>
        <w:div w:id="1822043096">
          <w:marLeft w:val="0"/>
          <w:marRight w:val="0"/>
          <w:marTop w:val="120"/>
          <w:marBottom w:val="0"/>
          <w:divBdr>
            <w:top w:val="none" w:sz="0" w:space="0" w:color="auto"/>
            <w:left w:val="none" w:sz="0" w:space="0" w:color="auto"/>
            <w:bottom w:val="none" w:sz="0" w:space="0" w:color="auto"/>
            <w:right w:val="none" w:sz="0" w:space="0" w:color="auto"/>
          </w:divBdr>
          <w:divsChild>
            <w:div w:id="304624316">
              <w:marLeft w:val="0"/>
              <w:marRight w:val="0"/>
              <w:marTop w:val="0"/>
              <w:marBottom w:val="0"/>
              <w:divBdr>
                <w:top w:val="none" w:sz="0" w:space="0" w:color="auto"/>
                <w:left w:val="none" w:sz="0" w:space="0" w:color="auto"/>
                <w:bottom w:val="none" w:sz="0" w:space="0" w:color="auto"/>
                <w:right w:val="none" w:sz="0" w:space="0" w:color="auto"/>
              </w:divBdr>
            </w:div>
          </w:divsChild>
        </w:div>
        <w:div w:id="1507013081">
          <w:marLeft w:val="0"/>
          <w:marRight w:val="0"/>
          <w:marTop w:val="120"/>
          <w:marBottom w:val="0"/>
          <w:divBdr>
            <w:top w:val="none" w:sz="0" w:space="0" w:color="auto"/>
            <w:left w:val="none" w:sz="0" w:space="0" w:color="auto"/>
            <w:bottom w:val="none" w:sz="0" w:space="0" w:color="auto"/>
            <w:right w:val="none" w:sz="0" w:space="0" w:color="auto"/>
          </w:divBdr>
          <w:divsChild>
            <w:div w:id="2826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4</TotalTime>
  <Pages>4</Pages>
  <Words>2070</Words>
  <Characters>11801</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2024-03-02T19:26:00Z</cp:lastPrinted>
  <dcterms:created xsi:type="dcterms:W3CDTF">2024-04-13T19:46:00Z</dcterms:created>
  <dcterms:modified xsi:type="dcterms:W3CDTF">2024-04-13T19:46:00Z</dcterms:modified>
</cp:coreProperties>
</file>